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C317" w14:textId="77777777" w:rsidR="00787D45" w:rsidRPr="00787D45" w:rsidRDefault="00787D45" w:rsidP="00787D45">
      <w:pPr>
        <w:widowControl w:val="0"/>
        <w:spacing w:line="200" w:lineRule="exact"/>
        <w:jc w:val="center"/>
        <w:rPr>
          <w:rFonts w:asciiTheme="minorHAnsi" w:eastAsiaTheme="minorHAnsi" w:hAnsiTheme="minorHAnsi" w:cs="Arial"/>
          <w:b/>
        </w:rPr>
      </w:pPr>
      <w:r w:rsidRPr="00787D45">
        <w:rPr>
          <w:rFonts w:asciiTheme="minorHAnsi" w:eastAsiaTheme="minorHAnsi" w:hAnsiTheme="minorHAnsi" w:cs="Arial"/>
          <w:b/>
          <w:noProof/>
          <w:lang w:bidi="pa-IN"/>
        </w:rPr>
        <mc:AlternateContent>
          <mc:Choice Requires="wps">
            <w:drawing>
              <wp:anchor distT="0" distB="0" distL="114300" distR="114300" simplePos="0" relativeHeight="251652096" behindDoc="0" locked="0" layoutInCell="1" allowOverlap="1" wp14:anchorId="1C32D7A2" wp14:editId="6587182C">
                <wp:simplePos x="0" y="0"/>
                <wp:positionH relativeFrom="column">
                  <wp:posOffset>-177800</wp:posOffset>
                </wp:positionH>
                <wp:positionV relativeFrom="paragraph">
                  <wp:posOffset>133985</wp:posOffset>
                </wp:positionV>
                <wp:extent cx="7016750" cy="6350"/>
                <wp:effectExtent l="0" t="0" r="31750" b="31750"/>
                <wp:wrapNone/>
                <wp:docPr id="31" name="Straight Connector 31"/>
                <wp:cNvGraphicFramePr/>
                <a:graphic xmlns:a="http://schemas.openxmlformats.org/drawingml/2006/main">
                  <a:graphicData uri="http://schemas.microsoft.com/office/word/2010/wordprocessingShape">
                    <wps:wsp>
                      <wps:cNvCnPr/>
                      <wps:spPr>
                        <a:xfrm flipV="1">
                          <a:off x="0" y="0"/>
                          <a:ext cx="7016750" cy="6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F0CC967" id="Straight Connector 31" o:spid="_x0000_s1026" style="position:absolute;flip:y;z-index:251652096;visibility:visible;mso-wrap-style:square;mso-wrap-distance-left:9pt;mso-wrap-distance-top:0;mso-wrap-distance-right:9pt;mso-wrap-distance-bottom:0;mso-position-horizontal:absolute;mso-position-horizontal-relative:text;mso-position-vertical:absolute;mso-position-vertical-relative:text" from="-14pt,10.55pt" to="53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" strokecolor="#4a7ebb"/>
            </w:pict>
          </mc:Fallback>
        </mc:AlternateContent>
      </w:r>
      <w:r w:rsidRPr="00787D45">
        <w:rPr>
          <w:rFonts w:asciiTheme="minorHAnsi" w:eastAsiaTheme="minorHAnsi" w:hAnsiTheme="minorHAnsi" w:cs="Arial"/>
          <w:b/>
        </w:rPr>
        <w:t>FINANCIAL AGREEMENT</w:t>
      </w:r>
    </w:p>
    <w:p w14:paraId="0B093B53" w14:textId="77777777" w:rsidR="00787D45" w:rsidRPr="00787D45" w:rsidRDefault="00787D45" w:rsidP="00787D45">
      <w:pPr>
        <w:widowControl w:val="0"/>
        <w:spacing w:line="200" w:lineRule="exact"/>
        <w:jc w:val="center"/>
        <w:rPr>
          <w:rFonts w:asciiTheme="minorHAnsi" w:eastAsiaTheme="minorHAnsi" w:hAnsiTheme="minorHAnsi" w:cs="Arial"/>
        </w:rPr>
      </w:pPr>
    </w:p>
    <w:p w14:paraId="7C359D44" w14:textId="77777777" w:rsidR="00787D45" w:rsidRPr="00787D45" w:rsidRDefault="00787D45" w:rsidP="00787D45">
      <w:pPr>
        <w:widowControl w:val="0"/>
        <w:spacing w:line="200" w:lineRule="exact"/>
        <w:rPr>
          <w:rFonts w:asciiTheme="minorHAnsi" w:eastAsiaTheme="minorHAnsi" w:hAnsiTheme="minorHAnsi" w:cs="Arial"/>
        </w:rPr>
      </w:pPr>
      <w:proofErr w:type="gramStart"/>
      <w:r w:rsidRPr="00787D45">
        <w:rPr>
          <w:rFonts w:asciiTheme="minorHAnsi" w:eastAsiaTheme="minorHAnsi" w:hAnsiTheme="minorHAnsi" w:cs="Arial"/>
        </w:rPr>
        <w:t>In the event that</w:t>
      </w:r>
      <w:proofErr w:type="gramEnd"/>
      <w:r w:rsidRPr="00787D45">
        <w:rPr>
          <w:rFonts w:asciiTheme="minorHAnsi" w:eastAsiaTheme="minorHAnsi" w:hAnsiTheme="minorHAnsi" w:cs="Arial"/>
        </w:rPr>
        <w:t xml:space="preserve"> my insurance will pay all or part of the Center’s and/or physician’s charges, the Center and/or physicians which render service to me are authorized to submit a claim for payment to my insurance carrier. The Center and/or physician’s office is not obligated to do so unless under contract with the insurer or bound by a regulation of a State or Federal agency to process such claim. We will expect payment of deductibles, </w:t>
      </w:r>
      <w:proofErr w:type="gramStart"/>
      <w:r w:rsidRPr="00787D45">
        <w:rPr>
          <w:rFonts w:asciiTheme="minorHAnsi" w:eastAsiaTheme="minorHAnsi" w:hAnsiTheme="minorHAnsi" w:cs="Arial"/>
        </w:rPr>
        <w:t>co-pays</w:t>
      </w:r>
      <w:proofErr w:type="gramEnd"/>
      <w:r w:rsidRPr="00787D45">
        <w:rPr>
          <w:rFonts w:asciiTheme="minorHAnsi" w:eastAsiaTheme="minorHAnsi" w:hAnsiTheme="minorHAnsi" w:cs="Arial"/>
        </w:rPr>
        <w:t xml:space="preserve"> and co-insurance at the time of service. Self-pay patients are expected to pay the agreed upon balance at the time of service.</w:t>
      </w:r>
    </w:p>
    <w:p w14:paraId="2FDF29CC" w14:textId="77777777" w:rsidR="00787D45" w:rsidRPr="00787D45" w:rsidRDefault="00787D45" w:rsidP="00787D45">
      <w:pPr>
        <w:widowControl w:val="0"/>
        <w:spacing w:line="200" w:lineRule="exact"/>
        <w:rPr>
          <w:rFonts w:asciiTheme="minorHAnsi" w:eastAsiaTheme="minorHAnsi" w:hAnsiTheme="minorHAnsi" w:cs="Arial"/>
        </w:rPr>
      </w:pPr>
    </w:p>
    <w:p w14:paraId="1F5346C3" w14:textId="77777777" w:rsidR="00787D45" w:rsidRPr="00787D45" w:rsidRDefault="00787D45" w:rsidP="00787D45">
      <w:pPr>
        <w:widowControl w:val="0"/>
        <w:spacing w:line="200" w:lineRule="exact"/>
        <w:jc w:val="center"/>
        <w:rPr>
          <w:rFonts w:asciiTheme="minorHAnsi" w:eastAsiaTheme="minorHAnsi" w:hAnsiTheme="minorHAnsi" w:cs="Arial"/>
          <w:b/>
        </w:rPr>
      </w:pPr>
      <w:r w:rsidRPr="00787D45">
        <w:rPr>
          <w:rFonts w:asciiTheme="minorHAnsi" w:eastAsiaTheme="minorHAnsi" w:hAnsiTheme="minorHAnsi" w:cs="Arial"/>
          <w:noProof/>
          <w:lang w:bidi="pa-IN"/>
        </w:rPr>
        <mc:AlternateContent>
          <mc:Choice Requires="wps">
            <w:drawing>
              <wp:anchor distT="0" distB="0" distL="114300" distR="114300" simplePos="0" relativeHeight="251654144" behindDoc="0" locked="0" layoutInCell="1" allowOverlap="1" wp14:anchorId="0AB74447" wp14:editId="33C307AC">
                <wp:simplePos x="0" y="0"/>
                <wp:positionH relativeFrom="column">
                  <wp:posOffset>-146050</wp:posOffset>
                </wp:positionH>
                <wp:positionV relativeFrom="paragraph">
                  <wp:posOffset>159385</wp:posOffset>
                </wp:positionV>
                <wp:extent cx="6965950" cy="25400"/>
                <wp:effectExtent l="0" t="0" r="25400" b="31750"/>
                <wp:wrapNone/>
                <wp:docPr id="32" name="Straight Connector 32"/>
                <wp:cNvGraphicFramePr/>
                <a:graphic xmlns:a="http://schemas.openxmlformats.org/drawingml/2006/main">
                  <a:graphicData uri="http://schemas.microsoft.com/office/word/2010/wordprocessingShape">
                    <wps:wsp>
                      <wps:cNvCnPr/>
                      <wps:spPr>
                        <a:xfrm>
                          <a:off x="0" y="0"/>
                          <a:ext cx="6965950" cy="25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84B0DE" id="Straight Connector 3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2.55pt" to="53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" strokecolor="#4a7ebb"/>
            </w:pict>
          </mc:Fallback>
        </mc:AlternateContent>
      </w:r>
      <w:r w:rsidRPr="00787D45">
        <w:rPr>
          <w:rFonts w:asciiTheme="minorHAnsi" w:eastAsiaTheme="minorHAnsi" w:hAnsiTheme="minorHAnsi" w:cs="Arial"/>
          <w:b/>
        </w:rPr>
        <w:t>ASSIGNMENT OF INSURANCE BENEFITS</w:t>
      </w:r>
    </w:p>
    <w:p w14:paraId="58CE5D89" w14:textId="77777777" w:rsidR="00787D45" w:rsidRPr="00787D45" w:rsidRDefault="00787D45" w:rsidP="00787D45">
      <w:pPr>
        <w:widowControl w:val="0"/>
        <w:spacing w:line="200" w:lineRule="exact"/>
        <w:jc w:val="center"/>
        <w:rPr>
          <w:rFonts w:asciiTheme="minorHAnsi" w:eastAsiaTheme="minorHAnsi" w:hAnsiTheme="minorHAnsi" w:cs="Arial"/>
        </w:rPr>
      </w:pPr>
    </w:p>
    <w:p w14:paraId="7FE74188" w14:textId="46217264" w:rsidR="00787D45" w:rsidRPr="00787D45" w:rsidRDefault="00787D45" w:rsidP="00787D45">
      <w:pPr>
        <w:widowControl w:val="0"/>
        <w:spacing w:line="200" w:lineRule="exact"/>
        <w:rPr>
          <w:rFonts w:asciiTheme="minorHAnsi" w:eastAsiaTheme="minorHAnsi" w:hAnsiTheme="minorHAnsi" w:cs="Arial"/>
        </w:rPr>
      </w:pPr>
      <w:r w:rsidRPr="00787D45">
        <w:rPr>
          <w:rFonts w:asciiTheme="minorHAnsi" w:eastAsiaTheme="minorHAnsi" w:hAnsiTheme="minorHAnsi" w:cs="Arial"/>
        </w:rPr>
        <w:t xml:space="preserve">I hereby assign benefits to be paid on my behalf to </w:t>
      </w:r>
      <w:r w:rsidR="00895F0E">
        <w:rPr>
          <w:rFonts w:asciiTheme="minorHAnsi" w:eastAsiaTheme="minorHAnsi" w:hAnsiTheme="minorHAnsi" w:cs="Arial"/>
          <w:i/>
          <w:color w:val="FF0000"/>
        </w:rPr>
        <w:t>Essex Endoscopy Center and Essex Gastro Ass</w:t>
      </w:r>
      <w:r w:rsidRPr="00787D45">
        <w:rPr>
          <w:rFonts w:asciiTheme="minorHAnsi" w:eastAsiaTheme="minorHAnsi" w:hAnsiTheme="minorHAnsi" w:cs="Arial"/>
          <w:color w:val="FF0000"/>
        </w:rPr>
        <w:t xml:space="preserve"> </w:t>
      </w:r>
      <w:r w:rsidRPr="00787D45">
        <w:rPr>
          <w:rFonts w:asciiTheme="minorHAnsi" w:eastAsiaTheme="minorHAnsi" w:hAnsiTheme="minorHAnsi" w:cs="Arial"/>
        </w:rPr>
        <w:t xml:space="preserve">my admitting Physician, or other physicians who render service to me. The undersigned individual guarantees prompt payment of all charges incurred for services rendered or balance due after insurance payments in accordance with the policy for payment for such bills of the Center, my admitting physician, or other physician who render service to charges not paid for within a reasonable </w:t>
      </w:r>
      <w:proofErr w:type="gramStart"/>
      <w:r w:rsidRPr="00787D45">
        <w:rPr>
          <w:rFonts w:asciiTheme="minorHAnsi" w:eastAsiaTheme="minorHAnsi" w:hAnsiTheme="minorHAnsi" w:cs="Arial"/>
        </w:rPr>
        <w:t>period of time</w:t>
      </w:r>
      <w:proofErr w:type="gramEnd"/>
      <w:r w:rsidRPr="00787D45">
        <w:rPr>
          <w:rFonts w:asciiTheme="minorHAnsi" w:eastAsiaTheme="minorHAnsi" w:hAnsiTheme="minorHAnsi" w:cs="Arial"/>
        </w:rPr>
        <w:t xml:space="preserve"> by insurance or </w:t>
      </w:r>
      <w:r w:rsidR="00895F0E" w:rsidRPr="00787D45">
        <w:rPr>
          <w:rFonts w:asciiTheme="minorHAnsi" w:eastAsiaTheme="minorHAnsi" w:hAnsiTheme="minorHAnsi" w:cs="Arial"/>
        </w:rPr>
        <w:t>third-party</w:t>
      </w:r>
      <w:r w:rsidRPr="00787D45">
        <w:rPr>
          <w:rFonts w:asciiTheme="minorHAnsi" w:eastAsiaTheme="minorHAnsi" w:hAnsiTheme="minorHAnsi" w:cs="Arial"/>
        </w:rPr>
        <w:t xml:space="preserve"> payer. I certify that the information given with regard</w:t>
      </w:r>
      <w:r w:rsidR="00895F0E">
        <w:rPr>
          <w:rFonts w:asciiTheme="minorHAnsi" w:eastAsiaTheme="minorHAnsi" w:hAnsiTheme="minorHAnsi" w:cs="Arial"/>
        </w:rPr>
        <w:t>s</w:t>
      </w:r>
      <w:r w:rsidRPr="00787D45">
        <w:rPr>
          <w:rFonts w:asciiTheme="minorHAnsi" w:eastAsiaTheme="minorHAnsi" w:hAnsiTheme="minorHAnsi" w:cs="Arial"/>
        </w:rPr>
        <w:t xml:space="preserve"> to insurance coverage is correct.</w:t>
      </w:r>
    </w:p>
    <w:p w14:paraId="65CA0CC5" w14:textId="77777777" w:rsidR="00787D45" w:rsidRPr="00787D45" w:rsidRDefault="00787D45" w:rsidP="00787D45">
      <w:pPr>
        <w:widowControl w:val="0"/>
        <w:spacing w:line="200" w:lineRule="exact"/>
        <w:rPr>
          <w:rFonts w:asciiTheme="minorHAnsi" w:eastAsiaTheme="minorHAnsi" w:hAnsiTheme="minorHAnsi" w:cs="Arial"/>
        </w:rPr>
      </w:pPr>
    </w:p>
    <w:p w14:paraId="1358BFE7" w14:textId="77777777" w:rsidR="00787D45" w:rsidRPr="00787D45" w:rsidRDefault="00787D45" w:rsidP="00787D45">
      <w:pPr>
        <w:widowControl w:val="0"/>
        <w:spacing w:line="200" w:lineRule="exact"/>
        <w:jc w:val="center"/>
        <w:rPr>
          <w:rFonts w:asciiTheme="minorHAnsi" w:eastAsiaTheme="minorHAnsi" w:hAnsiTheme="minorHAnsi" w:cs="Arial"/>
          <w:b/>
        </w:rPr>
      </w:pPr>
      <w:r w:rsidRPr="00787D45">
        <w:rPr>
          <w:rFonts w:asciiTheme="minorHAnsi" w:eastAsiaTheme="minorHAnsi" w:hAnsiTheme="minorHAnsi" w:cs="Arial"/>
          <w:b/>
          <w:noProof/>
          <w:lang w:bidi="pa-IN"/>
        </w:rPr>
        <mc:AlternateContent>
          <mc:Choice Requires="wps">
            <w:drawing>
              <wp:anchor distT="0" distB="0" distL="114300" distR="114300" simplePos="0" relativeHeight="251656192" behindDoc="0" locked="0" layoutInCell="1" allowOverlap="1" wp14:anchorId="5C0A2DF2" wp14:editId="0D917C4D">
                <wp:simplePos x="0" y="0"/>
                <wp:positionH relativeFrom="column">
                  <wp:posOffset>-101600</wp:posOffset>
                </wp:positionH>
                <wp:positionV relativeFrom="paragraph">
                  <wp:posOffset>159385</wp:posOffset>
                </wp:positionV>
                <wp:extent cx="6896100" cy="6350"/>
                <wp:effectExtent l="0" t="0" r="19050" b="31750"/>
                <wp:wrapNone/>
                <wp:docPr id="33" name="Straight Connector 33"/>
                <wp:cNvGraphicFramePr/>
                <a:graphic xmlns:a="http://schemas.openxmlformats.org/drawingml/2006/main">
                  <a:graphicData uri="http://schemas.microsoft.com/office/word/2010/wordprocessingShape">
                    <wps:wsp>
                      <wps:cNvCnPr/>
                      <wps:spPr>
                        <a:xfrm>
                          <a:off x="0" y="0"/>
                          <a:ext cx="6896100" cy="6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17C4A1B" id="Straight Connector 3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8pt,12.55pt" to="5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" strokecolor="#4a7ebb"/>
            </w:pict>
          </mc:Fallback>
        </mc:AlternateContent>
      </w:r>
      <w:r w:rsidRPr="00787D45">
        <w:rPr>
          <w:rFonts w:asciiTheme="minorHAnsi" w:eastAsiaTheme="minorHAnsi" w:hAnsiTheme="minorHAnsi" w:cs="Arial"/>
          <w:b/>
        </w:rPr>
        <w:t>RELEASE OF MEDICAL RECORDS</w:t>
      </w:r>
    </w:p>
    <w:p w14:paraId="4EC6CEB1" w14:textId="77777777" w:rsidR="00787D45" w:rsidRPr="00787D45" w:rsidRDefault="00787D45" w:rsidP="00787D45">
      <w:pPr>
        <w:widowControl w:val="0"/>
        <w:spacing w:line="200" w:lineRule="exact"/>
        <w:jc w:val="center"/>
        <w:rPr>
          <w:rFonts w:asciiTheme="minorHAnsi" w:eastAsiaTheme="minorHAnsi" w:hAnsiTheme="minorHAnsi" w:cs="Arial"/>
        </w:rPr>
      </w:pPr>
    </w:p>
    <w:p w14:paraId="3BF44AF8" w14:textId="77777777" w:rsidR="00787D45" w:rsidRPr="00787D45" w:rsidRDefault="00787D45" w:rsidP="00787D45">
      <w:pPr>
        <w:widowControl w:val="0"/>
        <w:spacing w:line="200" w:lineRule="exact"/>
        <w:rPr>
          <w:rFonts w:asciiTheme="minorHAnsi" w:eastAsiaTheme="minorHAnsi" w:hAnsiTheme="minorHAnsi" w:cs="Arial"/>
        </w:rPr>
      </w:pPr>
      <w:r w:rsidRPr="00787D45">
        <w:rPr>
          <w:rFonts w:asciiTheme="minorHAnsi" w:eastAsiaTheme="minorHAnsi" w:hAnsiTheme="minorHAnsi" w:cs="Arial"/>
        </w:rPr>
        <w:t>I authorize the Center, my admitting physician, or other physicians who render service to release all or part of my medical records where required by or permitted by laws or government regulation, when required for submission of any insurance claim for payment of services or to any physician(s) responsible for continuing care.</w:t>
      </w:r>
    </w:p>
    <w:p w14:paraId="25ECF0CD" w14:textId="77777777" w:rsidR="00787D45" w:rsidRPr="00787D45" w:rsidRDefault="00787D45" w:rsidP="00787D45">
      <w:pPr>
        <w:widowControl w:val="0"/>
        <w:spacing w:line="200" w:lineRule="exact"/>
        <w:rPr>
          <w:rFonts w:asciiTheme="minorHAnsi" w:eastAsiaTheme="minorHAnsi" w:hAnsiTheme="minorHAnsi" w:cs="Arial"/>
        </w:rPr>
      </w:pPr>
    </w:p>
    <w:p w14:paraId="0DDEA0BF" w14:textId="77777777" w:rsidR="00787D45" w:rsidRPr="00787D45" w:rsidRDefault="00787D45" w:rsidP="00787D45">
      <w:pPr>
        <w:widowControl w:val="0"/>
        <w:spacing w:line="200" w:lineRule="exact"/>
        <w:jc w:val="center"/>
        <w:rPr>
          <w:rFonts w:asciiTheme="minorHAnsi" w:eastAsiaTheme="minorHAnsi" w:hAnsiTheme="minorHAnsi" w:cs="Arial"/>
          <w:b/>
        </w:rPr>
      </w:pPr>
      <w:r w:rsidRPr="00787D45">
        <w:rPr>
          <w:rFonts w:asciiTheme="minorHAnsi" w:eastAsiaTheme="minorHAnsi" w:hAnsiTheme="minorHAnsi" w:cs="Arial"/>
          <w:b/>
        </w:rPr>
        <w:t>DISCLOSURE OF OWNERSHIP NOTICE</w:t>
      </w:r>
    </w:p>
    <w:p w14:paraId="30C982AC" w14:textId="77777777" w:rsidR="00787D45" w:rsidRPr="00787D45" w:rsidRDefault="00787D45" w:rsidP="00787D45">
      <w:pPr>
        <w:widowControl w:val="0"/>
        <w:spacing w:line="200" w:lineRule="exact"/>
        <w:jc w:val="center"/>
        <w:rPr>
          <w:rFonts w:asciiTheme="minorHAnsi" w:eastAsiaTheme="minorHAnsi" w:hAnsiTheme="minorHAnsi" w:cs="Arial"/>
        </w:rPr>
      </w:pPr>
      <w:r w:rsidRPr="00787D45">
        <w:rPr>
          <w:rFonts w:asciiTheme="minorHAnsi" w:eastAsiaTheme="minorHAnsi" w:hAnsiTheme="minorHAnsi" w:cs="Arial"/>
          <w:noProof/>
          <w:lang w:bidi="pa-IN"/>
        </w:rPr>
        <mc:AlternateContent>
          <mc:Choice Requires="wps">
            <w:drawing>
              <wp:anchor distT="0" distB="0" distL="114300" distR="114300" simplePos="0" relativeHeight="251658240" behindDoc="0" locked="0" layoutInCell="1" allowOverlap="1" wp14:anchorId="215A5238" wp14:editId="2110E352">
                <wp:simplePos x="0" y="0"/>
                <wp:positionH relativeFrom="column">
                  <wp:posOffset>-88900</wp:posOffset>
                </wp:positionH>
                <wp:positionV relativeFrom="paragraph">
                  <wp:posOffset>38735</wp:posOffset>
                </wp:positionV>
                <wp:extent cx="6940550" cy="25400"/>
                <wp:effectExtent l="0" t="0" r="31750" b="31750"/>
                <wp:wrapNone/>
                <wp:docPr id="34" name="Straight Connector 34"/>
                <wp:cNvGraphicFramePr/>
                <a:graphic xmlns:a="http://schemas.openxmlformats.org/drawingml/2006/main">
                  <a:graphicData uri="http://schemas.microsoft.com/office/word/2010/wordprocessingShape">
                    <wps:wsp>
                      <wps:cNvCnPr/>
                      <wps:spPr>
                        <a:xfrm>
                          <a:off x="0" y="0"/>
                          <a:ext cx="6940550" cy="254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4A1249E" id="Straight Connector 3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pt,3.05pt" to="53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" strokecolor="#4a7ebb"/>
            </w:pict>
          </mc:Fallback>
        </mc:AlternateContent>
      </w:r>
    </w:p>
    <w:p w14:paraId="3DA6DEAB" w14:textId="6083975B" w:rsidR="00787D45" w:rsidRPr="00787D45" w:rsidRDefault="00787D45" w:rsidP="00787D45">
      <w:pPr>
        <w:widowControl w:val="0"/>
        <w:spacing w:line="200" w:lineRule="exact"/>
        <w:rPr>
          <w:rFonts w:asciiTheme="minorHAnsi" w:eastAsiaTheme="minorHAnsi" w:hAnsiTheme="minorHAnsi" w:cs="Arial"/>
          <w:color w:val="FF0000"/>
        </w:rPr>
      </w:pPr>
      <w:r w:rsidRPr="00787D45">
        <w:rPr>
          <w:rFonts w:asciiTheme="minorHAnsi" w:eastAsiaTheme="minorHAnsi" w:hAnsiTheme="minorHAnsi" w:cs="Arial"/>
        </w:rPr>
        <w:t xml:space="preserve">I have been informed prior to my surgery/procedure that the physicians who perform procedures/services </w:t>
      </w:r>
      <w:r w:rsidR="00895F0E" w:rsidRPr="00787D45">
        <w:rPr>
          <w:rFonts w:asciiTheme="minorHAnsi" w:eastAsiaTheme="minorHAnsi" w:hAnsiTheme="minorHAnsi" w:cs="Arial"/>
        </w:rPr>
        <w:t xml:space="preserve">at </w:t>
      </w:r>
      <w:r w:rsidR="00895F0E" w:rsidRPr="00895F0E">
        <w:rPr>
          <w:rFonts w:asciiTheme="minorHAnsi" w:eastAsiaTheme="minorHAnsi" w:hAnsiTheme="minorHAnsi" w:cs="Arial"/>
        </w:rPr>
        <w:t>may</w:t>
      </w:r>
      <w:r w:rsidRPr="00895F0E">
        <w:rPr>
          <w:rFonts w:asciiTheme="minorHAnsi" w:eastAsiaTheme="minorHAnsi" w:hAnsiTheme="minorHAnsi" w:cs="Arial"/>
        </w:rPr>
        <w:t xml:space="preserve"> </w:t>
      </w:r>
      <w:r w:rsidRPr="00787D45">
        <w:rPr>
          <w:rFonts w:asciiTheme="minorHAnsi" w:eastAsiaTheme="minorHAnsi" w:hAnsiTheme="minorHAnsi" w:cs="Arial"/>
        </w:rPr>
        <w:t xml:space="preserve">have an ownership interest in </w:t>
      </w:r>
      <w:r w:rsidR="00895F0E">
        <w:rPr>
          <w:rFonts w:asciiTheme="minorHAnsi" w:eastAsiaTheme="minorHAnsi" w:hAnsiTheme="minorHAnsi" w:cs="Arial"/>
          <w:i/>
          <w:color w:val="FF0000"/>
        </w:rPr>
        <w:t>Essex Endoscopy Center and Essex Gastro ass</w:t>
      </w:r>
      <w:r w:rsidRPr="00787D45">
        <w:rPr>
          <w:rFonts w:asciiTheme="minorHAnsi" w:eastAsiaTheme="minorHAnsi" w:hAnsiTheme="minorHAnsi" w:cs="Arial"/>
          <w:color w:val="FF0000"/>
        </w:rPr>
        <w:t xml:space="preserve"> </w:t>
      </w:r>
      <w:r w:rsidRPr="00787D45">
        <w:rPr>
          <w:rFonts w:asciiTheme="minorHAnsi" w:eastAsiaTheme="minorHAnsi" w:hAnsiTheme="minorHAnsi" w:cs="Arial"/>
        </w:rPr>
        <w:t xml:space="preserve">I have been provided a list of physicians who have a financial interest or ownership in the Center. The physician has given me the option to be treated at another facility/Center, which I have declined. I wish to have my procedure/services performed at </w:t>
      </w:r>
      <w:r w:rsidR="00895F0E">
        <w:rPr>
          <w:rFonts w:asciiTheme="minorHAnsi" w:eastAsiaTheme="minorHAnsi" w:hAnsiTheme="minorHAnsi" w:cs="Arial"/>
          <w:color w:val="FF0000"/>
        </w:rPr>
        <w:t>Essex Endoscopy Center</w:t>
      </w:r>
      <w:r w:rsidRPr="00787D45">
        <w:rPr>
          <w:rFonts w:asciiTheme="minorHAnsi" w:eastAsiaTheme="minorHAnsi" w:hAnsiTheme="minorHAnsi" w:cs="Arial"/>
          <w:color w:val="FF0000"/>
        </w:rPr>
        <w:t>.</w:t>
      </w:r>
    </w:p>
    <w:p w14:paraId="45B92C53" w14:textId="77777777" w:rsidR="00787D45" w:rsidRPr="00787D45" w:rsidRDefault="00787D45" w:rsidP="00787D45">
      <w:pPr>
        <w:widowControl w:val="0"/>
        <w:spacing w:line="200" w:lineRule="exact"/>
        <w:rPr>
          <w:rFonts w:asciiTheme="minorHAnsi" w:eastAsiaTheme="minorHAnsi" w:hAnsiTheme="minorHAnsi" w:cs="Arial"/>
        </w:rPr>
      </w:pPr>
    </w:p>
    <w:p w14:paraId="6BE63CB3" w14:textId="77777777" w:rsidR="00787D45" w:rsidRPr="00787D45" w:rsidRDefault="00787D45" w:rsidP="00787D45">
      <w:pPr>
        <w:widowControl w:val="0"/>
        <w:spacing w:line="200" w:lineRule="exact"/>
        <w:jc w:val="center"/>
        <w:rPr>
          <w:rFonts w:asciiTheme="minorHAnsi" w:eastAsiaTheme="minorHAnsi" w:hAnsiTheme="minorHAnsi" w:cs="Arial"/>
          <w:b/>
        </w:rPr>
      </w:pPr>
      <w:r w:rsidRPr="00787D45">
        <w:rPr>
          <w:rFonts w:asciiTheme="minorHAnsi" w:eastAsiaTheme="minorHAnsi" w:hAnsiTheme="minorHAnsi" w:cs="Arial"/>
          <w:b/>
        </w:rPr>
        <w:t>CERTIFICATION OF PATIENT INFORMATION</w:t>
      </w:r>
    </w:p>
    <w:p w14:paraId="7AB382FA" w14:textId="77777777" w:rsidR="00787D45" w:rsidRPr="00787D45" w:rsidRDefault="00787D45" w:rsidP="00787D45">
      <w:pPr>
        <w:widowControl w:val="0"/>
        <w:spacing w:line="200" w:lineRule="exact"/>
        <w:jc w:val="center"/>
        <w:rPr>
          <w:rFonts w:asciiTheme="minorHAnsi" w:eastAsiaTheme="minorHAnsi" w:hAnsiTheme="minorHAnsi" w:cs="Arial"/>
        </w:rPr>
      </w:pPr>
      <w:r w:rsidRPr="00787D45">
        <w:rPr>
          <w:rFonts w:asciiTheme="minorHAnsi" w:eastAsiaTheme="minorHAnsi" w:hAnsiTheme="minorHAnsi" w:cs="Arial"/>
          <w:noProof/>
          <w:lang w:bidi="pa-IN"/>
        </w:rPr>
        <mc:AlternateContent>
          <mc:Choice Requires="wps">
            <w:drawing>
              <wp:anchor distT="0" distB="0" distL="114300" distR="114300" simplePos="0" relativeHeight="251660288" behindDoc="0" locked="0" layoutInCell="1" allowOverlap="1" wp14:anchorId="1FED8460" wp14:editId="75FC2A91">
                <wp:simplePos x="0" y="0"/>
                <wp:positionH relativeFrom="column">
                  <wp:posOffset>-88900</wp:posOffset>
                </wp:positionH>
                <wp:positionV relativeFrom="paragraph">
                  <wp:posOffset>51435</wp:posOffset>
                </wp:positionV>
                <wp:extent cx="689610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68961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7BB20A5" id="Straight Connector 3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4.05pt" to="53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" strokecolor="#4a7ebb"/>
            </w:pict>
          </mc:Fallback>
        </mc:AlternateContent>
      </w:r>
    </w:p>
    <w:p w14:paraId="53B4BD03" w14:textId="77777777" w:rsidR="00787D45" w:rsidRPr="00787D45" w:rsidRDefault="00787D45" w:rsidP="00787D45">
      <w:pPr>
        <w:widowControl w:val="0"/>
        <w:spacing w:line="200" w:lineRule="exact"/>
        <w:rPr>
          <w:rFonts w:asciiTheme="minorHAnsi" w:eastAsiaTheme="minorHAnsi" w:hAnsiTheme="minorHAnsi" w:cs="Arial"/>
        </w:rPr>
      </w:pPr>
      <w:r w:rsidRPr="00787D45">
        <w:rPr>
          <w:rFonts w:asciiTheme="minorHAnsi" w:eastAsiaTheme="minorHAnsi" w:hAnsiTheme="minorHAnsi" w:cs="Arial"/>
        </w:rPr>
        <w:t>I have reviewed my patient demographic and insurance information on this date and verify that all information reported to the Center is correct.</w:t>
      </w:r>
    </w:p>
    <w:p w14:paraId="57C3F03C" w14:textId="77777777" w:rsidR="00787D45" w:rsidRPr="00787D45" w:rsidRDefault="00787D45" w:rsidP="00787D45">
      <w:pPr>
        <w:widowControl w:val="0"/>
        <w:spacing w:line="200" w:lineRule="exact"/>
        <w:rPr>
          <w:rFonts w:asciiTheme="minorHAnsi" w:eastAsiaTheme="minorHAnsi" w:hAnsiTheme="minorHAnsi" w:cs="Arial"/>
        </w:rPr>
      </w:pPr>
    </w:p>
    <w:p w14:paraId="12E406F7" w14:textId="77777777" w:rsidR="00787D45" w:rsidRPr="00787D45" w:rsidRDefault="00787D45" w:rsidP="00787D45">
      <w:pPr>
        <w:widowControl w:val="0"/>
        <w:spacing w:line="200" w:lineRule="exact"/>
        <w:jc w:val="center"/>
        <w:rPr>
          <w:rFonts w:asciiTheme="minorHAnsi" w:eastAsiaTheme="minorHAnsi" w:hAnsiTheme="minorHAnsi" w:cs="Arial"/>
          <w:b/>
        </w:rPr>
      </w:pPr>
      <w:r w:rsidRPr="00787D45">
        <w:rPr>
          <w:rFonts w:asciiTheme="minorHAnsi" w:eastAsiaTheme="minorHAnsi" w:hAnsiTheme="minorHAnsi" w:cs="Arial"/>
          <w:b/>
        </w:rPr>
        <w:t>PATIENT RIGHTS/ADVANCE DIRECTIVES INFORMATION</w:t>
      </w:r>
    </w:p>
    <w:p w14:paraId="50EBEB0D" w14:textId="77777777" w:rsidR="00787D45" w:rsidRPr="00787D45" w:rsidRDefault="00787D45" w:rsidP="00787D45">
      <w:pPr>
        <w:widowControl w:val="0"/>
        <w:spacing w:line="200" w:lineRule="exact"/>
        <w:rPr>
          <w:rFonts w:asciiTheme="minorHAnsi" w:eastAsiaTheme="minorHAnsi" w:hAnsiTheme="minorHAnsi" w:cs="Arial"/>
        </w:rPr>
      </w:pPr>
      <w:r w:rsidRPr="00787D45">
        <w:rPr>
          <w:rFonts w:asciiTheme="minorHAnsi" w:eastAsiaTheme="minorHAnsi" w:hAnsiTheme="minorHAnsi" w:cs="Arial"/>
          <w:noProof/>
          <w:lang w:bidi="pa-IN"/>
        </w:rPr>
        <mc:AlternateContent>
          <mc:Choice Requires="wps">
            <w:drawing>
              <wp:anchor distT="0" distB="0" distL="114300" distR="114300" simplePos="0" relativeHeight="251662336" behindDoc="0" locked="0" layoutInCell="1" allowOverlap="1" wp14:anchorId="65F9F8C1" wp14:editId="41C8FC86">
                <wp:simplePos x="0" y="0"/>
                <wp:positionH relativeFrom="column">
                  <wp:posOffset>-101600</wp:posOffset>
                </wp:positionH>
                <wp:positionV relativeFrom="paragraph">
                  <wp:posOffset>51435</wp:posOffset>
                </wp:positionV>
                <wp:extent cx="6921500" cy="19050"/>
                <wp:effectExtent l="0" t="0" r="31750" b="19050"/>
                <wp:wrapNone/>
                <wp:docPr id="36" name="Straight Connector 36"/>
                <wp:cNvGraphicFramePr/>
                <a:graphic xmlns:a="http://schemas.openxmlformats.org/drawingml/2006/main">
                  <a:graphicData uri="http://schemas.microsoft.com/office/word/2010/wordprocessingShape">
                    <wps:wsp>
                      <wps:cNvCnPr/>
                      <wps:spPr>
                        <a:xfrm flipV="1">
                          <a:off x="0" y="0"/>
                          <a:ext cx="6921500"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E24D4B3" id="Straight Connector 36"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pt,4.05pt" to="53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" strokecolor="#4a7ebb"/>
            </w:pict>
          </mc:Fallback>
        </mc:AlternateContent>
      </w:r>
    </w:p>
    <w:p w14:paraId="05A529D8" w14:textId="77777777" w:rsidR="00787D45" w:rsidRPr="00787D45" w:rsidRDefault="00787D45" w:rsidP="00787D45">
      <w:pPr>
        <w:widowControl w:val="0"/>
        <w:spacing w:line="200" w:lineRule="exact"/>
        <w:rPr>
          <w:rFonts w:asciiTheme="minorHAnsi" w:eastAsiaTheme="minorHAnsi" w:hAnsiTheme="minorHAnsi" w:cs="Arial"/>
        </w:rPr>
      </w:pPr>
      <w:r w:rsidRPr="00787D45">
        <w:rPr>
          <w:rFonts w:asciiTheme="minorHAnsi" w:eastAsiaTheme="minorHAnsi" w:hAnsiTheme="minorHAnsi" w:cs="Arial"/>
        </w:rPr>
        <w:t>I have received written and verbal notification regarding my Patient Rights prior to my surgery/procedure. I have also received information regarding policies pertaining to Advance Directives prior to the procedure. Information regarding Advance Directives, along with official State documents have been offered to me upon request.</w:t>
      </w:r>
    </w:p>
    <w:p w14:paraId="2C42E7F6" w14:textId="77777777" w:rsidR="00787D45" w:rsidRPr="00787D45" w:rsidRDefault="00787D45" w:rsidP="00787D45">
      <w:pPr>
        <w:widowControl w:val="0"/>
        <w:spacing w:line="200" w:lineRule="exact"/>
        <w:rPr>
          <w:rFonts w:asciiTheme="minorHAnsi" w:eastAsiaTheme="minorHAnsi" w:hAnsiTheme="minorHAnsi" w:cs="Arial"/>
        </w:rPr>
      </w:pPr>
    </w:p>
    <w:p w14:paraId="1DC98D74" w14:textId="77777777" w:rsidR="00787D45" w:rsidRPr="00787D45" w:rsidRDefault="00787D45" w:rsidP="00787D45">
      <w:pPr>
        <w:widowControl w:val="0"/>
        <w:spacing w:line="200" w:lineRule="exact"/>
        <w:rPr>
          <w:rFonts w:asciiTheme="minorHAnsi" w:eastAsiaTheme="minorHAnsi" w:hAnsiTheme="minorHAnsi" w:cs="Arial"/>
        </w:rPr>
      </w:pPr>
      <w:r w:rsidRPr="00787D45">
        <w:rPr>
          <w:rFonts w:asciiTheme="minorHAnsi" w:eastAsiaTheme="minorHAnsi" w:hAnsiTheme="minorHAnsi" w:cs="Arial"/>
          <w:noProof/>
          <w:lang w:bidi="pa-IN"/>
        </w:rPr>
        <mc:AlternateContent>
          <mc:Choice Requires="wps">
            <w:drawing>
              <wp:anchor distT="0" distB="0" distL="114300" distR="114300" simplePos="0" relativeHeight="251664384" behindDoc="0" locked="0" layoutInCell="1" allowOverlap="1" wp14:anchorId="568C768C" wp14:editId="65ACB8D7">
                <wp:simplePos x="0" y="0"/>
                <wp:positionH relativeFrom="column">
                  <wp:posOffset>-114300</wp:posOffset>
                </wp:positionH>
                <wp:positionV relativeFrom="paragraph">
                  <wp:posOffset>76835</wp:posOffset>
                </wp:positionV>
                <wp:extent cx="6940550" cy="19050"/>
                <wp:effectExtent l="0" t="0" r="31750" b="19050"/>
                <wp:wrapNone/>
                <wp:docPr id="37" name="Straight Connector 37"/>
                <wp:cNvGraphicFramePr/>
                <a:graphic xmlns:a="http://schemas.openxmlformats.org/drawingml/2006/main">
                  <a:graphicData uri="http://schemas.microsoft.com/office/word/2010/wordprocessingShape">
                    <wps:wsp>
                      <wps:cNvCnPr/>
                      <wps:spPr>
                        <a:xfrm>
                          <a:off x="0" y="0"/>
                          <a:ext cx="6940550"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EE4EDF6" id="Straight Connector 3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pt,6.05pt" to="53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" strokecolor="#4a7ebb"/>
            </w:pict>
          </mc:Fallback>
        </mc:AlternateContent>
      </w:r>
    </w:p>
    <w:p w14:paraId="584460BF" w14:textId="77777777" w:rsidR="00787D45" w:rsidRPr="00787D45" w:rsidRDefault="00787D45" w:rsidP="00787D45">
      <w:pPr>
        <w:widowControl w:val="0"/>
        <w:spacing w:line="200" w:lineRule="exact"/>
        <w:rPr>
          <w:rFonts w:asciiTheme="minorHAnsi" w:eastAsiaTheme="minorHAnsi" w:hAnsiTheme="minorHAnsi" w:cs="Arial"/>
        </w:rPr>
      </w:pPr>
      <w:r w:rsidRPr="00787D45">
        <w:rPr>
          <w:rFonts w:asciiTheme="minorHAnsi" w:eastAsiaTheme="minorHAnsi" w:hAnsiTheme="minorHAnsi" w:cs="Arial"/>
        </w:rPr>
        <w:t>The undersigned certifies that he/she has read and understands the foregoing and fully accepts all terms specified above.</w:t>
      </w:r>
    </w:p>
    <w:p w14:paraId="524075C6" w14:textId="77777777" w:rsidR="00787D45" w:rsidRPr="00787D45" w:rsidRDefault="00787D45" w:rsidP="00787D45">
      <w:pPr>
        <w:widowControl w:val="0"/>
        <w:spacing w:line="200" w:lineRule="exact"/>
        <w:rPr>
          <w:rFonts w:asciiTheme="minorHAnsi" w:eastAsiaTheme="minorHAnsi" w:hAnsiTheme="minorHAnsi" w:cs="Arial"/>
        </w:rPr>
      </w:pPr>
    </w:p>
    <w:p w14:paraId="0DF30679" w14:textId="77777777" w:rsidR="00787D45" w:rsidRPr="00787D45" w:rsidRDefault="00787D45" w:rsidP="00787D45">
      <w:pPr>
        <w:widowControl w:val="0"/>
        <w:spacing w:line="200" w:lineRule="exact"/>
        <w:rPr>
          <w:rFonts w:asciiTheme="minorHAnsi" w:eastAsiaTheme="minorHAnsi" w:hAnsiTheme="minorHAnsi" w:cs="Arial"/>
        </w:rPr>
      </w:pPr>
    </w:p>
    <w:p w14:paraId="3F4C05C2" w14:textId="77777777" w:rsidR="00787D45" w:rsidRPr="00787D45" w:rsidRDefault="00787D45" w:rsidP="00787D45">
      <w:pPr>
        <w:widowControl w:val="0"/>
        <w:spacing w:line="200" w:lineRule="exact"/>
        <w:rPr>
          <w:rFonts w:asciiTheme="minorHAnsi" w:eastAsiaTheme="minorHAnsi" w:hAnsiTheme="minorHAnsi" w:cs="Arial"/>
        </w:rPr>
      </w:pPr>
    </w:p>
    <w:p w14:paraId="6285A6FC" w14:textId="77777777" w:rsidR="00787D45" w:rsidRPr="00787D45" w:rsidRDefault="00787D45" w:rsidP="00787D45">
      <w:pPr>
        <w:widowControl w:val="0"/>
        <w:spacing w:line="200" w:lineRule="exact"/>
        <w:rPr>
          <w:rFonts w:asciiTheme="minorHAnsi" w:eastAsiaTheme="minorHAnsi" w:hAnsiTheme="minorHAnsi" w:cs="Arial"/>
        </w:rPr>
      </w:pPr>
    </w:p>
    <w:p w14:paraId="3C6404A3" w14:textId="77777777" w:rsidR="00787D45" w:rsidRPr="00787D45" w:rsidRDefault="00787D45" w:rsidP="00787D45">
      <w:pPr>
        <w:widowControl w:val="0"/>
        <w:spacing w:line="200" w:lineRule="exact"/>
        <w:rPr>
          <w:rFonts w:asciiTheme="minorHAnsi" w:eastAsiaTheme="minorHAnsi" w:hAnsiTheme="minorHAnsi" w:cs="Arial"/>
        </w:rPr>
      </w:pPr>
      <w:r w:rsidRPr="00787D45">
        <w:rPr>
          <w:rFonts w:asciiTheme="minorHAnsi" w:eastAsiaTheme="minorHAnsi" w:hAnsiTheme="minorHAnsi" w:cs="Arial"/>
        </w:rPr>
        <w:t>________________________________________________</w:t>
      </w:r>
      <w:r w:rsidRPr="00787D45">
        <w:rPr>
          <w:rFonts w:asciiTheme="minorHAnsi" w:eastAsiaTheme="minorHAnsi" w:hAnsiTheme="minorHAnsi" w:cs="Arial"/>
        </w:rPr>
        <w:tab/>
      </w:r>
      <w:r w:rsidRPr="00787D45">
        <w:rPr>
          <w:rFonts w:asciiTheme="minorHAnsi" w:eastAsiaTheme="minorHAnsi" w:hAnsiTheme="minorHAnsi" w:cs="Arial"/>
        </w:rPr>
        <w:tab/>
        <w:t>_________________________________</w:t>
      </w:r>
    </w:p>
    <w:p w14:paraId="6412BB0D" w14:textId="77777777" w:rsidR="00787D45" w:rsidRPr="00787D45" w:rsidRDefault="00787D45" w:rsidP="00787D45">
      <w:pPr>
        <w:widowControl w:val="0"/>
        <w:spacing w:line="200" w:lineRule="exact"/>
        <w:rPr>
          <w:rFonts w:asciiTheme="minorHAnsi" w:eastAsiaTheme="minorHAnsi" w:hAnsiTheme="minorHAnsi" w:cs="Arial"/>
        </w:rPr>
      </w:pPr>
      <w:r w:rsidRPr="00787D45">
        <w:rPr>
          <w:rFonts w:asciiTheme="minorHAnsi" w:eastAsiaTheme="minorHAnsi" w:hAnsiTheme="minorHAnsi" w:cs="Arial"/>
        </w:rPr>
        <w:t>Signature of Patient or Responsible Party</w:t>
      </w:r>
      <w:r w:rsidRPr="00787D45">
        <w:rPr>
          <w:rFonts w:asciiTheme="minorHAnsi" w:eastAsiaTheme="minorHAnsi" w:hAnsiTheme="minorHAnsi" w:cs="Arial"/>
        </w:rPr>
        <w:tab/>
      </w:r>
      <w:r w:rsidRPr="00787D45">
        <w:rPr>
          <w:rFonts w:asciiTheme="minorHAnsi" w:eastAsiaTheme="minorHAnsi" w:hAnsiTheme="minorHAnsi" w:cs="Arial"/>
        </w:rPr>
        <w:tab/>
      </w:r>
      <w:r w:rsidRPr="00787D45">
        <w:rPr>
          <w:rFonts w:asciiTheme="minorHAnsi" w:eastAsiaTheme="minorHAnsi" w:hAnsiTheme="minorHAnsi" w:cs="Arial"/>
        </w:rPr>
        <w:tab/>
      </w:r>
      <w:r w:rsidRPr="00787D45">
        <w:rPr>
          <w:rFonts w:asciiTheme="minorHAnsi" w:eastAsiaTheme="minorHAnsi" w:hAnsiTheme="minorHAnsi" w:cs="Arial"/>
        </w:rPr>
        <w:tab/>
        <w:t>Print name</w:t>
      </w:r>
    </w:p>
    <w:p w14:paraId="3D9ED9C2" w14:textId="77777777" w:rsidR="00787D45" w:rsidRPr="00787D45" w:rsidRDefault="00787D45" w:rsidP="00787D45">
      <w:pPr>
        <w:widowControl w:val="0"/>
        <w:spacing w:line="200" w:lineRule="exact"/>
        <w:rPr>
          <w:rFonts w:asciiTheme="minorHAnsi" w:eastAsiaTheme="minorHAnsi" w:hAnsiTheme="minorHAnsi" w:cs="Arial"/>
        </w:rPr>
      </w:pPr>
    </w:p>
    <w:p w14:paraId="1214C0DF" w14:textId="77777777" w:rsidR="00787D45" w:rsidRPr="00787D45" w:rsidRDefault="00787D45" w:rsidP="00787D45">
      <w:pPr>
        <w:widowControl w:val="0"/>
        <w:spacing w:line="200" w:lineRule="exact"/>
        <w:rPr>
          <w:rFonts w:asciiTheme="minorHAnsi" w:eastAsiaTheme="minorHAnsi" w:hAnsiTheme="minorHAnsi" w:cs="Arial"/>
        </w:rPr>
      </w:pPr>
    </w:p>
    <w:p w14:paraId="4137D2E0" w14:textId="77777777" w:rsidR="00787D45" w:rsidRPr="00787D45" w:rsidRDefault="00787D45" w:rsidP="00787D45">
      <w:pPr>
        <w:widowControl w:val="0"/>
        <w:spacing w:line="200" w:lineRule="exact"/>
        <w:rPr>
          <w:rFonts w:asciiTheme="minorHAnsi" w:eastAsiaTheme="minorHAnsi" w:hAnsiTheme="minorHAnsi" w:cs="Arial"/>
        </w:rPr>
      </w:pPr>
    </w:p>
    <w:p w14:paraId="15A1A721" w14:textId="77777777" w:rsidR="00787D45" w:rsidRPr="00787D45" w:rsidRDefault="00787D45" w:rsidP="00787D45">
      <w:pPr>
        <w:widowControl w:val="0"/>
        <w:spacing w:line="200" w:lineRule="exact"/>
        <w:rPr>
          <w:rFonts w:asciiTheme="minorHAnsi" w:eastAsiaTheme="minorHAnsi" w:hAnsiTheme="minorHAnsi" w:cs="Arial"/>
        </w:rPr>
      </w:pPr>
    </w:p>
    <w:p w14:paraId="759568F6" w14:textId="77777777" w:rsidR="00787D45" w:rsidRPr="00787D45" w:rsidRDefault="00787D45" w:rsidP="00787D45">
      <w:pPr>
        <w:widowControl w:val="0"/>
        <w:spacing w:line="200" w:lineRule="exact"/>
        <w:rPr>
          <w:rFonts w:asciiTheme="minorHAnsi" w:eastAsiaTheme="minorHAnsi" w:hAnsiTheme="minorHAnsi" w:cs="Arial"/>
        </w:rPr>
      </w:pPr>
      <w:r w:rsidRPr="00787D45">
        <w:rPr>
          <w:rFonts w:asciiTheme="minorHAnsi" w:eastAsiaTheme="minorHAnsi" w:hAnsiTheme="minorHAnsi" w:cs="Arial"/>
        </w:rPr>
        <w:t>_________________________________________________</w:t>
      </w:r>
      <w:r w:rsidRPr="00787D45">
        <w:rPr>
          <w:rFonts w:asciiTheme="minorHAnsi" w:eastAsiaTheme="minorHAnsi" w:hAnsiTheme="minorHAnsi" w:cs="Arial"/>
        </w:rPr>
        <w:tab/>
        <w:t>_________________________________</w:t>
      </w:r>
    </w:p>
    <w:p w14:paraId="7FE8AC9C" w14:textId="77777777" w:rsidR="00787D45" w:rsidRPr="00787D45" w:rsidRDefault="00787D45" w:rsidP="00787D45">
      <w:pPr>
        <w:widowControl w:val="0"/>
        <w:spacing w:line="200" w:lineRule="exact"/>
        <w:rPr>
          <w:rFonts w:asciiTheme="minorHAnsi" w:eastAsiaTheme="minorHAnsi" w:hAnsiTheme="minorHAnsi" w:cs="Arial"/>
        </w:rPr>
      </w:pPr>
      <w:r w:rsidRPr="00787D45">
        <w:rPr>
          <w:rFonts w:asciiTheme="minorHAnsi" w:eastAsiaTheme="minorHAnsi" w:hAnsiTheme="minorHAnsi" w:cs="Arial"/>
        </w:rPr>
        <w:t>Relationship to Patient</w:t>
      </w:r>
      <w:r w:rsidRPr="00787D45">
        <w:rPr>
          <w:rFonts w:asciiTheme="minorHAnsi" w:eastAsiaTheme="minorHAnsi" w:hAnsiTheme="minorHAnsi" w:cs="Arial"/>
        </w:rPr>
        <w:tab/>
      </w:r>
      <w:r w:rsidRPr="00787D45">
        <w:rPr>
          <w:rFonts w:asciiTheme="minorHAnsi" w:eastAsiaTheme="minorHAnsi" w:hAnsiTheme="minorHAnsi" w:cs="Arial"/>
        </w:rPr>
        <w:tab/>
      </w:r>
      <w:r w:rsidRPr="00787D45">
        <w:rPr>
          <w:rFonts w:asciiTheme="minorHAnsi" w:eastAsiaTheme="minorHAnsi" w:hAnsiTheme="minorHAnsi" w:cs="Arial"/>
        </w:rPr>
        <w:tab/>
      </w:r>
      <w:r w:rsidRPr="00787D45">
        <w:rPr>
          <w:rFonts w:asciiTheme="minorHAnsi" w:eastAsiaTheme="minorHAnsi" w:hAnsiTheme="minorHAnsi" w:cs="Arial"/>
        </w:rPr>
        <w:tab/>
      </w:r>
      <w:r w:rsidRPr="00787D45">
        <w:rPr>
          <w:rFonts w:asciiTheme="minorHAnsi" w:eastAsiaTheme="minorHAnsi" w:hAnsiTheme="minorHAnsi" w:cs="Arial"/>
        </w:rPr>
        <w:tab/>
      </w:r>
      <w:r w:rsidRPr="00787D45">
        <w:rPr>
          <w:rFonts w:asciiTheme="minorHAnsi" w:eastAsiaTheme="minorHAnsi" w:hAnsiTheme="minorHAnsi" w:cs="Arial"/>
        </w:rPr>
        <w:tab/>
        <w:t>Date Signed</w:t>
      </w:r>
    </w:p>
    <w:p w14:paraId="3658325D" w14:textId="77777777" w:rsidR="002C7555" w:rsidRPr="00787D45" w:rsidRDefault="002C7555" w:rsidP="00787D45"/>
    <w:sectPr w:rsidR="002C7555" w:rsidRPr="00787D45" w:rsidSect="0035235F">
      <w:headerReference w:type="default" r:id="rId12"/>
      <w:footerReference w:type="default" r:id="rId13"/>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4EA8" w14:textId="77777777" w:rsidR="00FC21C6" w:rsidRDefault="00FC21C6">
      <w:r>
        <w:separator/>
      </w:r>
    </w:p>
  </w:endnote>
  <w:endnote w:type="continuationSeparator" w:id="0">
    <w:p w14:paraId="1124A69E" w14:textId="77777777" w:rsidR="00FC21C6" w:rsidRDefault="00FC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055866037"/>
      <w:docPartObj>
        <w:docPartGallery w:val="Page Numbers (Bottom of Page)"/>
        <w:docPartUnique/>
      </w:docPartObj>
    </w:sdtPr>
    <w:sdtContent>
      <w:sdt>
        <w:sdtPr>
          <w:rPr>
            <w:rFonts w:asciiTheme="minorHAnsi" w:hAnsiTheme="minorHAnsi"/>
            <w:sz w:val="22"/>
            <w:szCs w:val="22"/>
          </w:rPr>
          <w:id w:val="98381352"/>
          <w:docPartObj>
            <w:docPartGallery w:val="Page Numbers (Top of Page)"/>
            <w:docPartUnique/>
          </w:docPartObj>
        </w:sdtPr>
        <w:sdtContent>
          <w:p w14:paraId="36583265" w14:textId="69717AC5" w:rsidR="002C7555" w:rsidRPr="001D6B85" w:rsidRDefault="002C7555" w:rsidP="00970DBC">
            <w:pPr>
              <w:pStyle w:val="Footer"/>
              <w:tabs>
                <w:tab w:val="clear" w:pos="8640"/>
                <w:tab w:val="right" w:pos="10440"/>
              </w:tabs>
              <w:rPr>
                <w:rFonts w:asciiTheme="minorHAnsi" w:hAnsiTheme="minorHAnsi"/>
                <w:sz w:val="22"/>
                <w:szCs w:val="22"/>
              </w:rPr>
            </w:pPr>
            <w:r w:rsidRPr="001D6B85">
              <w:rPr>
                <w:rFonts w:asciiTheme="minorHAnsi" w:hAnsiTheme="minorHAnsi"/>
                <w:sz w:val="22"/>
                <w:szCs w:val="22"/>
              </w:rPr>
              <w:t xml:space="preserve">Page </w:t>
            </w:r>
            <w:r w:rsidR="00181F99" w:rsidRPr="001D6B85">
              <w:rPr>
                <w:rFonts w:asciiTheme="minorHAnsi" w:hAnsiTheme="minorHAnsi"/>
                <w:b/>
                <w:sz w:val="22"/>
                <w:szCs w:val="22"/>
              </w:rPr>
              <w:fldChar w:fldCharType="begin"/>
            </w:r>
            <w:r w:rsidRPr="001D6B85">
              <w:rPr>
                <w:rFonts w:asciiTheme="minorHAnsi" w:hAnsiTheme="minorHAnsi"/>
                <w:b/>
                <w:sz w:val="22"/>
                <w:szCs w:val="22"/>
              </w:rPr>
              <w:instrText xml:space="preserve"> PAGE </w:instrText>
            </w:r>
            <w:r w:rsidR="00181F99" w:rsidRPr="001D6B85">
              <w:rPr>
                <w:rFonts w:asciiTheme="minorHAnsi" w:hAnsiTheme="minorHAnsi"/>
                <w:b/>
                <w:sz w:val="22"/>
                <w:szCs w:val="22"/>
              </w:rPr>
              <w:fldChar w:fldCharType="separate"/>
            </w:r>
            <w:r w:rsidR="0084551E">
              <w:rPr>
                <w:rFonts w:asciiTheme="minorHAnsi" w:hAnsiTheme="minorHAnsi"/>
                <w:b/>
                <w:noProof/>
                <w:sz w:val="22"/>
                <w:szCs w:val="22"/>
              </w:rPr>
              <w:t>1</w:t>
            </w:r>
            <w:r w:rsidR="00181F99" w:rsidRPr="001D6B85">
              <w:rPr>
                <w:rFonts w:asciiTheme="minorHAnsi" w:hAnsiTheme="minorHAnsi"/>
                <w:b/>
                <w:sz w:val="22"/>
                <w:szCs w:val="22"/>
              </w:rPr>
              <w:fldChar w:fldCharType="end"/>
            </w:r>
            <w:r w:rsidRPr="001D6B85">
              <w:rPr>
                <w:rFonts w:asciiTheme="minorHAnsi" w:hAnsiTheme="minorHAnsi"/>
                <w:sz w:val="22"/>
                <w:szCs w:val="22"/>
              </w:rPr>
              <w:t xml:space="preserve"> of </w:t>
            </w:r>
            <w:r w:rsidR="00181F99" w:rsidRPr="001D6B85">
              <w:rPr>
                <w:rFonts w:asciiTheme="minorHAnsi" w:hAnsiTheme="minorHAnsi"/>
                <w:b/>
                <w:sz w:val="22"/>
                <w:szCs w:val="22"/>
              </w:rPr>
              <w:fldChar w:fldCharType="begin"/>
            </w:r>
            <w:r w:rsidRPr="001D6B85">
              <w:rPr>
                <w:rFonts w:asciiTheme="minorHAnsi" w:hAnsiTheme="minorHAnsi"/>
                <w:b/>
                <w:sz w:val="22"/>
                <w:szCs w:val="22"/>
              </w:rPr>
              <w:instrText xml:space="preserve"> NUMPAGES  </w:instrText>
            </w:r>
            <w:r w:rsidR="00181F99" w:rsidRPr="001D6B85">
              <w:rPr>
                <w:rFonts w:asciiTheme="minorHAnsi" w:hAnsiTheme="minorHAnsi"/>
                <w:b/>
                <w:sz w:val="22"/>
                <w:szCs w:val="22"/>
              </w:rPr>
              <w:fldChar w:fldCharType="separate"/>
            </w:r>
            <w:r w:rsidR="0084551E">
              <w:rPr>
                <w:rFonts w:asciiTheme="minorHAnsi" w:hAnsiTheme="minorHAnsi"/>
                <w:b/>
                <w:noProof/>
                <w:sz w:val="22"/>
                <w:szCs w:val="22"/>
              </w:rPr>
              <w:t>1</w:t>
            </w:r>
            <w:r w:rsidR="00181F99" w:rsidRPr="001D6B85">
              <w:rPr>
                <w:rFonts w:asciiTheme="minorHAnsi" w:hAnsiTheme="minorHAnsi"/>
                <w:b/>
                <w:sz w:val="22"/>
                <w:szCs w:val="22"/>
              </w:rPr>
              <w:fldChar w:fldCharType="end"/>
            </w:r>
            <w:r>
              <w:rPr>
                <w:rFonts w:asciiTheme="minorHAnsi" w:hAnsiTheme="minorHAnsi"/>
                <w:b/>
                <w:sz w:val="22"/>
                <w:szCs w:val="22"/>
              </w:rPr>
              <w:tab/>
            </w:r>
            <w:r w:rsidRPr="00970DBC">
              <w:rPr>
                <w:rFonts w:asciiTheme="minorHAnsi" w:hAnsiTheme="minorHAnsi"/>
                <w:sz w:val="22"/>
                <w:szCs w:val="22"/>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4CF3" w14:textId="77777777" w:rsidR="00FC21C6" w:rsidRDefault="00FC21C6">
      <w:r>
        <w:separator/>
      </w:r>
    </w:p>
  </w:footnote>
  <w:footnote w:type="continuationSeparator" w:id="0">
    <w:p w14:paraId="2ACC5A96" w14:textId="77777777" w:rsidR="00FC21C6" w:rsidRDefault="00FC2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3262" w14:textId="1207D7C5" w:rsidR="002C7555" w:rsidRPr="001D6B85" w:rsidRDefault="00B1076D" w:rsidP="001D6B85">
    <w:pPr>
      <w:pStyle w:val="Header"/>
      <w:tabs>
        <w:tab w:val="clear" w:pos="4320"/>
        <w:tab w:val="clear" w:pos="8640"/>
        <w:tab w:val="right" w:pos="10800"/>
      </w:tabs>
      <w:spacing w:after="240"/>
      <w:rPr>
        <w:rFonts w:ascii="Calibri" w:hAnsi="Calibri"/>
        <w:b/>
        <w:sz w:val="28"/>
        <w:szCs w:val="28"/>
      </w:rPr>
    </w:pPr>
    <w:r>
      <w:rPr>
        <w:rFonts w:ascii="Calibri" w:hAnsi="Calibri"/>
        <w:b/>
        <w:sz w:val="28"/>
        <w:szCs w:val="28"/>
      </w:rPr>
      <w:t>FORM-MULTIPLE AUTHORIZATION</w:t>
    </w:r>
    <w:r w:rsidR="00895F0E">
      <w:rPr>
        <w:rFonts w:ascii="Calibri" w:hAnsi="Calibri"/>
        <w:b/>
        <w:sz w:val="28"/>
        <w:szCs w:val="28"/>
      </w:rPr>
      <w:t xml:space="preserve">      ESSEX ENDOSCOPY CENTER, LLC</w:t>
    </w:r>
  </w:p>
  <w:p w14:paraId="36583263" w14:textId="77777777" w:rsidR="002C7555" w:rsidRDefault="00000000" w:rsidP="001D6B85">
    <w:pPr>
      <w:pStyle w:val="Header"/>
      <w:jc w:val="both"/>
      <w:rPr>
        <w:rFonts w:asciiTheme="minorHAnsi" w:hAnsiTheme="minorHAnsi"/>
        <w:b/>
        <w:sz w:val="22"/>
        <w:szCs w:val="22"/>
      </w:rPr>
    </w:pPr>
    <w:sdt>
      <w:sdtPr>
        <w:rPr>
          <w:rFonts w:asciiTheme="minorHAnsi" w:hAnsiTheme="minorHAnsi"/>
          <w:b/>
          <w:sz w:val="22"/>
          <w:szCs w:val="22"/>
        </w:rPr>
        <w:alias w:val="Center DBA(s)"/>
        <w:id w:val="1055866022"/>
        <w:lock w:val="contentLocked"/>
        <w:dataBinding w:prefixMappings="xmlns:ns0='http://schemas.microsoft.com/office/2006/metadata/properties' xmlns:ns1='http://www.w3.org/2001/XMLSchema-instance' xmlns:ns2='http://schemas.aspect.com/adla/v4' xmlns:ns3='http://schemas.microsoft.com/office/infopath/2007/PartnerControls'" w:xpath="/ns0:properties[1]/documentManagement[1]/ns2:ADLA_CenterDBAs_Text[1]" w:storeItemID="{CFAFBB79-B047-4092-A9C2-1EEA6083583B}"/>
        <w:text w:multiLine="1"/>
      </w:sdtPr>
      <w:sdtContent>
        <w:r w:rsidR="002C7555">
          <w:rPr>
            <w:rFonts w:asciiTheme="minorHAnsi" w:hAnsiTheme="minorHAnsi"/>
            <w:b/>
            <w:sz w:val="22"/>
            <w:szCs w:val="22"/>
          </w:rPr>
          <w:t>AmSurg Center Non-System Policies</w:t>
        </w:r>
      </w:sdtContent>
    </w:sdt>
  </w:p>
  <w:p w14:paraId="36583264" w14:textId="77777777" w:rsidR="002C7555" w:rsidRPr="0035235F" w:rsidRDefault="002C7555" w:rsidP="001D6B85">
    <w:pPr>
      <w:pStyle w:val="Header"/>
      <w:jc w:val="both"/>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26D0F"/>
    <w:multiLevelType w:val="hybridMultilevel"/>
    <w:tmpl w:val="35AED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7121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9E"/>
    <w:rsid w:val="00021D14"/>
    <w:rsid w:val="00046125"/>
    <w:rsid w:val="00084A48"/>
    <w:rsid w:val="000B612F"/>
    <w:rsid w:val="000F0F35"/>
    <w:rsid w:val="00106081"/>
    <w:rsid w:val="001163C7"/>
    <w:rsid w:val="001256FF"/>
    <w:rsid w:val="001262DE"/>
    <w:rsid w:val="0013568D"/>
    <w:rsid w:val="00137C14"/>
    <w:rsid w:val="00181F99"/>
    <w:rsid w:val="001D6B85"/>
    <w:rsid w:val="002A6303"/>
    <w:rsid w:val="002C7555"/>
    <w:rsid w:val="00313B4D"/>
    <w:rsid w:val="003378FF"/>
    <w:rsid w:val="0035235F"/>
    <w:rsid w:val="003545A4"/>
    <w:rsid w:val="003632E6"/>
    <w:rsid w:val="003D32D8"/>
    <w:rsid w:val="004A386D"/>
    <w:rsid w:val="004E23C9"/>
    <w:rsid w:val="004F045F"/>
    <w:rsid w:val="005404FD"/>
    <w:rsid w:val="005F1F0A"/>
    <w:rsid w:val="006E15B8"/>
    <w:rsid w:val="006E6F6B"/>
    <w:rsid w:val="007106DB"/>
    <w:rsid w:val="00735686"/>
    <w:rsid w:val="0078459E"/>
    <w:rsid w:val="00787D45"/>
    <w:rsid w:val="00790821"/>
    <w:rsid w:val="007C5E78"/>
    <w:rsid w:val="007D14D6"/>
    <w:rsid w:val="00802522"/>
    <w:rsid w:val="00806E77"/>
    <w:rsid w:val="00807858"/>
    <w:rsid w:val="00813B28"/>
    <w:rsid w:val="0084551E"/>
    <w:rsid w:val="008609BF"/>
    <w:rsid w:val="008953E9"/>
    <w:rsid w:val="00895F0E"/>
    <w:rsid w:val="008B5AE4"/>
    <w:rsid w:val="008B6C92"/>
    <w:rsid w:val="008F6F79"/>
    <w:rsid w:val="00970DBC"/>
    <w:rsid w:val="00996D70"/>
    <w:rsid w:val="009B1DCD"/>
    <w:rsid w:val="009D71E1"/>
    <w:rsid w:val="00A00786"/>
    <w:rsid w:val="00A12E8D"/>
    <w:rsid w:val="00A228D5"/>
    <w:rsid w:val="00A84762"/>
    <w:rsid w:val="00A92032"/>
    <w:rsid w:val="00A9467C"/>
    <w:rsid w:val="00AA013D"/>
    <w:rsid w:val="00B02414"/>
    <w:rsid w:val="00B1076D"/>
    <w:rsid w:val="00B443AC"/>
    <w:rsid w:val="00B466C4"/>
    <w:rsid w:val="00B6782A"/>
    <w:rsid w:val="00B96E38"/>
    <w:rsid w:val="00BA0FB7"/>
    <w:rsid w:val="00BB1F35"/>
    <w:rsid w:val="00CD0897"/>
    <w:rsid w:val="00CD2237"/>
    <w:rsid w:val="00D25196"/>
    <w:rsid w:val="00D63BDD"/>
    <w:rsid w:val="00DA1389"/>
    <w:rsid w:val="00DB0613"/>
    <w:rsid w:val="00DB1682"/>
    <w:rsid w:val="00DC6021"/>
    <w:rsid w:val="00DE4BD1"/>
    <w:rsid w:val="00DF48CA"/>
    <w:rsid w:val="00E40613"/>
    <w:rsid w:val="00E41BB6"/>
    <w:rsid w:val="00E570C8"/>
    <w:rsid w:val="00EC2F1A"/>
    <w:rsid w:val="00F41C4D"/>
    <w:rsid w:val="00F53073"/>
    <w:rsid w:val="00F903C7"/>
    <w:rsid w:val="00FC21C6"/>
    <w:rsid w:val="00FE5A47"/>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8325D"/>
  <w15:docId w15:val="{1AEE980D-F4F9-4C26-99D0-9EB9C709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6DB"/>
    <w:rPr>
      <w:sz w:val="24"/>
      <w:szCs w:val="24"/>
    </w:rPr>
  </w:style>
  <w:style w:type="paragraph" w:styleId="Heading1">
    <w:name w:val="heading 1"/>
    <w:basedOn w:val="Normal"/>
    <w:next w:val="Normal"/>
    <w:link w:val="Heading1Char"/>
    <w:qFormat/>
    <w:rsid w:val="00B1076D"/>
    <w:pPr>
      <w:keepNext/>
      <w:pBdr>
        <w:top w:val="single" w:sz="4" w:space="1" w:color="auto"/>
        <w:left w:val="single" w:sz="4" w:space="4" w:color="auto"/>
        <w:bottom w:val="single" w:sz="4" w:space="1" w:color="auto"/>
        <w:right w:val="single" w:sz="4" w:space="4" w:color="auto"/>
      </w:pBdr>
      <w:jc w:val="center"/>
      <w:outlineLvl w:val="0"/>
    </w:pPr>
    <w:rPr>
      <w:b/>
      <w:bCs/>
    </w:rPr>
  </w:style>
  <w:style w:type="paragraph" w:styleId="Heading2">
    <w:name w:val="heading 2"/>
    <w:basedOn w:val="Normal"/>
    <w:next w:val="Normal"/>
    <w:link w:val="Heading2Char"/>
    <w:qFormat/>
    <w:rsid w:val="00B1076D"/>
    <w:pPr>
      <w:keepNext/>
      <w:jc w:val="center"/>
      <w:outlineLvl w:val="1"/>
    </w:pPr>
    <w:rPr>
      <w:b/>
      <w:bCs/>
    </w:rPr>
  </w:style>
  <w:style w:type="paragraph" w:styleId="Heading3">
    <w:name w:val="heading 3"/>
    <w:basedOn w:val="Normal"/>
    <w:next w:val="Normal"/>
    <w:link w:val="Heading3Char"/>
    <w:qFormat/>
    <w:rsid w:val="00B1076D"/>
    <w:pPr>
      <w:keepNext/>
      <w:outlineLvl w:val="2"/>
    </w:pPr>
    <w:rPr>
      <w:b/>
      <w:bCs/>
      <w:sz w:val="22"/>
    </w:rPr>
  </w:style>
  <w:style w:type="paragraph" w:styleId="Heading4">
    <w:name w:val="heading 4"/>
    <w:basedOn w:val="Normal"/>
    <w:next w:val="Normal"/>
    <w:link w:val="Heading4Char"/>
    <w:qFormat/>
    <w:rsid w:val="00B1076D"/>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4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459E"/>
    <w:pPr>
      <w:tabs>
        <w:tab w:val="center" w:pos="4320"/>
        <w:tab w:val="right" w:pos="8640"/>
      </w:tabs>
    </w:pPr>
  </w:style>
  <w:style w:type="paragraph" w:styleId="Footer">
    <w:name w:val="footer"/>
    <w:basedOn w:val="Normal"/>
    <w:link w:val="FooterChar"/>
    <w:uiPriority w:val="99"/>
    <w:rsid w:val="0078459E"/>
    <w:pPr>
      <w:tabs>
        <w:tab w:val="center" w:pos="4320"/>
        <w:tab w:val="right" w:pos="8640"/>
      </w:tabs>
    </w:pPr>
  </w:style>
  <w:style w:type="character" w:styleId="PlaceholderText">
    <w:name w:val="Placeholder Text"/>
    <w:basedOn w:val="DefaultParagraphFont"/>
    <w:uiPriority w:val="99"/>
    <w:semiHidden/>
    <w:rsid w:val="00A228D5"/>
    <w:rPr>
      <w:color w:val="808080"/>
    </w:rPr>
  </w:style>
  <w:style w:type="paragraph" w:styleId="BalloonText">
    <w:name w:val="Balloon Text"/>
    <w:basedOn w:val="Normal"/>
    <w:link w:val="BalloonTextChar"/>
    <w:rsid w:val="00A228D5"/>
    <w:rPr>
      <w:rFonts w:ascii="Tahoma" w:hAnsi="Tahoma" w:cs="Tahoma"/>
      <w:sz w:val="16"/>
      <w:szCs w:val="16"/>
    </w:rPr>
  </w:style>
  <w:style w:type="character" w:customStyle="1" w:styleId="BalloonTextChar">
    <w:name w:val="Balloon Text Char"/>
    <w:basedOn w:val="DefaultParagraphFont"/>
    <w:link w:val="BalloonText"/>
    <w:rsid w:val="00A228D5"/>
    <w:rPr>
      <w:rFonts w:ascii="Tahoma" w:hAnsi="Tahoma" w:cs="Tahoma"/>
      <w:sz w:val="16"/>
      <w:szCs w:val="16"/>
    </w:rPr>
  </w:style>
  <w:style w:type="character" w:customStyle="1" w:styleId="FooterChar">
    <w:name w:val="Footer Char"/>
    <w:basedOn w:val="DefaultParagraphFont"/>
    <w:link w:val="Footer"/>
    <w:uiPriority w:val="99"/>
    <w:rsid w:val="001D6B85"/>
    <w:rPr>
      <w:sz w:val="24"/>
      <w:szCs w:val="24"/>
    </w:rPr>
  </w:style>
  <w:style w:type="character" w:customStyle="1" w:styleId="Heading1Char">
    <w:name w:val="Heading 1 Char"/>
    <w:basedOn w:val="DefaultParagraphFont"/>
    <w:link w:val="Heading1"/>
    <w:rsid w:val="00B1076D"/>
    <w:rPr>
      <w:b/>
      <w:bCs/>
      <w:sz w:val="24"/>
      <w:szCs w:val="24"/>
    </w:rPr>
  </w:style>
  <w:style w:type="character" w:customStyle="1" w:styleId="Heading2Char">
    <w:name w:val="Heading 2 Char"/>
    <w:basedOn w:val="DefaultParagraphFont"/>
    <w:link w:val="Heading2"/>
    <w:rsid w:val="00B1076D"/>
    <w:rPr>
      <w:b/>
      <w:bCs/>
      <w:sz w:val="24"/>
      <w:szCs w:val="24"/>
    </w:rPr>
  </w:style>
  <w:style w:type="character" w:customStyle="1" w:styleId="Heading3Char">
    <w:name w:val="Heading 3 Char"/>
    <w:basedOn w:val="DefaultParagraphFont"/>
    <w:link w:val="Heading3"/>
    <w:rsid w:val="00B1076D"/>
    <w:rPr>
      <w:b/>
      <w:bCs/>
      <w:sz w:val="22"/>
      <w:szCs w:val="24"/>
    </w:rPr>
  </w:style>
  <w:style w:type="character" w:customStyle="1" w:styleId="Heading4Char">
    <w:name w:val="Heading 4 Char"/>
    <w:basedOn w:val="DefaultParagraphFont"/>
    <w:link w:val="Heading4"/>
    <w:rsid w:val="00B1076D"/>
    <w:rPr>
      <w:b/>
      <w:bCs/>
      <w:sz w:val="24"/>
      <w:szCs w:val="24"/>
    </w:rPr>
  </w:style>
  <w:style w:type="paragraph" w:styleId="BodyText">
    <w:name w:val="Body Text"/>
    <w:basedOn w:val="Normal"/>
    <w:link w:val="BodyTextChar"/>
    <w:rsid w:val="00B1076D"/>
    <w:rPr>
      <w:b/>
      <w:bCs/>
    </w:rPr>
  </w:style>
  <w:style w:type="character" w:customStyle="1" w:styleId="BodyTextChar">
    <w:name w:val="Body Text Char"/>
    <w:basedOn w:val="DefaultParagraphFont"/>
    <w:link w:val="BodyText"/>
    <w:rsid w:val="00B1076D"/>
    <w:rPr>
      <w:b/>
      <w:bCs/>
      <w:sz w:val="24"/>
      <w:szCs w:val="24"/>
    </w:rPr>
  </w:style>
  <w:style w:type="paragraph" w:styleId="BodyText2">
    <w:name w:val="Body Text 2"/>
    <w:basedOn w:val="Normal"/>
    <w:link w:val="BodyText2Char"/>
    <w:rsid w:val="00B1076D"/>
    <w:rPr>
      <w:b/>
      <w:bCs/>
      <w:sz w:val="22"/>
    </w:rPr>
  </w:style>
  <w:style w:type="character" w:customStyle="1" w:styleId="BodyText2Char">
    <w:name w:val="Body Text 2 Char"/>
    <w:basedOn w:val="DefaultParagraphFont"/>
    <w:link w:val="BodyText2"/>
    <w:rsid w:val="00B1076D"/>
    <w:rPr>
      <w:b/>
      <w:bCs/>
      <w:sz w:val="22"/>
      <w:szCs w:val="24"/>
    </w:rPr>
  </w:style>
  <w:style w:type="paragraph" w:styleId="BodyText3">
    <w:name w:val="Body Text 3"/>
    <w:basedOn w:val="Normal"/>
    <w:link w:val="BodyText3Char"/>
    <w:rsid w:val="00B1076D"/>
    <w:rPr>
      <w:b/>
      <w:bCs/>
      <w:sz w:val="20"/>
    </w:rPr>
  </w:style>
  <w:style w:type="character" w:customStyle="1" w:styleId="BodyText3Char">
    <w:name w:val="Body Text 3 Char"/>
    <w:basedOn w:val="DefaultParagraphFont"/>
    <w:link w:val="BodyText3"/>
    <w:rsid w:val="00B1076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ADLA_PolicyReference xmlns="http://schemas.aspect.com/adla/v4" xsi:nil="true"/>
    <ADLA_DocumentManagerLocation xmlns="http://schemas.aspect.com/adla/v4">AmSurg Center System Policies</ADLA_DocumentManagerLocation>
    <ADLA_RiskDomainTaxHTField0 xmlns="http://schemas.aspect.com/adla/v4">
      <Terms xmlns="http://schemas.microsoft.com/office/infopath/2007/PartnerControls">
        <TermInfo xmlns="http://schemas.microsoft.com/office/infopath/2007/PartnerControls">
          <TermName>Operational</TermName>
          <TermId>aa4c35ff-5550-48f1-ac0b-38f234e61e44</TermId>
        </TermInfo>
      </Terms>
    </ADLA_RiskDomainTaxHTField0>
    <ADLA_CenterCodes_Text xmlns="http://schemas.aspect.com/adla/v4">ACNONSYSPOL</ADLA_CenterCodes_Text>
    <ADLA_VersionComments xmlns="http://schemas.aspect.com/adla/v4" xsi:nil="true"/>
    <ADLA_StateTaxHTField0 xmlns="http://schemas.aspect.com/adla/v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766c4255-f9c0-48c9-a305-c82294b9a7a5</TermId>
        </TermInfo>
      </Terms>
    </ADLA_StateTaxHTField0>
    <ADLA_DisciplineTaxHTField0 xmlns="http://schemas.aspect.com/adla/v4">
      <Terms xmlns="http://schemas.microsoft.com/office/infopath/2007/PartnerControls">
        <TermInfo xmlns="http://schemas.microsoft.com/office/infopath/2007/PartnerControls">
          <TermName>Not Specified</TermName>
          <TermId>79ac7b1a-36f2-4816-b6a0-a814183dcb44</TermId>
        </TermInfo>
      </Terms>
    </ADLA_DisciplineTaxHTField0>
    <ADLA_ReviewDate xmlns="http://schemas.aspect.com/adla/v4">2009-10-01T05:00:00+00:00</ADLA_ReviewDate>
    <ADLA_DocumentManager xmlns="http://schemas.aspect.com/adla/v4">__Document Manager</ADLA_DocumentManager>
    <ADLA_OriginalDate xmlns="http://schemas.aspect.com/adla/v4">2009-10-01T05:00:00+00:00</ADLA_OriginalDate>
    <ADLA_EffectiveEndDate xmlns="http://schemas.aspect.com/adla/v4" xsi:nil="true"/>
    <ADLA_InitialReview xmlns="http://schemas.aspect.com/adla/v4">false</ADLA_InitialReview>
    <ADLA_DepartmentTaxHTField0 xmlns="http://schemas.aspect.com/adla/v4">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876d9807-09c2-4337-9980-24386f899c69</TermId>
        </TermInfo>
      </Terms>
    </ADLA_DepartmentTaxHTField0>
    <ADLA_ScheduledReviewDate xmlns="http://schemas.aspect.com/adla/v4" xsi:nil="true"/>
    <ADLA_BusinessCycleTaxHTField0 xmlns="http://schemas.aspect.com/adla/v4">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27f51cd2-fe85-49d2-9b6a-450e2f281b14</TermId>
        </TermInfo>
      </Terms>
    </ADLA_BusinessCycleTaxHTField0>
    <ADLA_Centers_Text xmlns="http://schemas.aspect.com/adla/v4">ACNONSYSPOL AmSurg Center Non-System Policies</ADLA_Centers_Text>
    <ADLA_ApprovalDate xmlns="http://schemas.aspect.com/adla/v4">2009-10-01T05:00:00+00:00</ADLA_ApprovalDate>
    <ADLA_RiskAssessment xmlns="http://schemas.aspect.com/adla/v4" xsi:nil="true"/>
    <ADLA_PolicyTypeChoice xmlns="http://schemas.aspect.com/adla/v4">PTRF_PATIENT RIGHTS FORMS</ADLA_PolicyTypeChoice>
    <ADLA_SpecialtyTaxHTField0 xmlns="http://schemas.aspect.com/adla/v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a05923fe-57c1-417a-be51-8433a484f991</TermId>
        </TermInfo>
      </Terms>
    </ADLA_SpecialtyTaxHTField0>
    <ADLA_Centers_Lookup xmlns="http://schemas.aspect.com/adla/v4">
      <Value>3</Value>
    </ADLA_Centers_Lookup>
    <ADLA_DocumentKeywords xmlns="http://schemas.aspect.com/adla/v4" xsi:nil="true"/>
    <ADLA_DocumentAuthor xmlns="http://schemas.aspect.com/adla/v4">AmSurg Corp.</ADLA_DocumentAuthor>
    <ADLA_EffectiveStartDate xmlns="http://schemas.aspect.com/adla/v4" xsi:nil="true"/>
    <ADLA_RiskImpact xmlns="http://schemas.aspect.com/adla/v4" xsi:nil="true"/>
    <ADLA_CenterNames_Text xmlns="http://schemas.aspect.com/adla/v4">AmSurg Center Non-System Policies</ADLA_CenterNames_Text>
    <ADLA_DocumentApprovers xmlns="http://schemas.aspect.com/adla/v4">CCE</ADLA_DocumentApprovers>
    <ADLA_ManualClassification xmlns="http://schemas.aspect.com/adla/v4" xsi:nil="true"/>
    <ADLA_CenterDBAs_Text xmlns="http://schemas.aspect.com/adla/v4">AmSurg Center Non-System Policies</ADLA_CenterDBAs_Text>
    <ADLA_ReviewFrequency xmlns="http://schemas.aspect.com/adla/v4">1 Year</ADLA_ReviewFrequency>
    <ADLA_DocumentNumber xmlns="http://schemas.aspect.com/adla/v4" xsi:nil="true"/>
    <ADLA_ThreadNumber xmlns="http://schemas.aspect.com/adla/v4" xsi:nil="true"/>
    <ADLA_RevisiedByDocumentNumbers xmlns="http://schemas.aspect.com/adla/v4" xsi:nil="true"/>
    <ADLA_EffectiveEndDateSearch xmlns="http://schemas.aspect.com/adla/v4" xsi:nil="true"/>
    <TaxCatchAll xmlns="fd692803-0ff1-4dff-8d4e-410608cd2ca9">
      <Value>6</Value>
      <Value>5</Value>
      <Value>4</Value>
      <Value>3</Value>
      <Value>2</Value>
      <Value>1</Value>
    </TaxCatchAll>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ct:contentTypeSchema xmlns:ct="http://schemas.microsoft.com/office/2006/metadata/contentType" xmlns:ma="http://schemas.microsoft.com/office/2006/metadata/properties/metaAttributes" ct:_="" ma:_="" ma:contentTypeName="Published Document" ma:contentTypeID="0x0101005C5EBDAEA8974A4394074C4227A2901300041528159483384990FBA31C4D08C731" ma:contentTypeVersion="5" ma:contentTypeDescription="Aspect Published Document" ma:contentTypeScope="" ma:versionID="baf50552c21a461b7fbbc938d66b3247">
  <xsd:schema xmlns:xsd="http://www.w3.org/2001/XMLSchema" xmlns:xs="http://www.w3.org/2001/XMLSchema" xmlns:p="http://schemas.microsoft.com/office/2006/metadata/properties" xmlns:ns1="http://schemas.microsoft.com/sharepoint/v3" xmlns:ns2="http://schemas.aspect.com/adla/v4" xmlns:ns3="fd692803-0ff1-4dff-8d4e-410608cd2ca9" xmlns:ns4="http://schemas.microsoft.com/sharepoint/v4" targetNamespace="http://schemas.microsoft.com/office/2006/metadata/properties" ma:root="true" ma:fieldsID="8d4cb71b05a6a572efe0e7b9c3583ab5" ns1:_="" ns2:_="" ns3:_="" ns4:_="">
    <xsd:import namespace="http://schemas.microsoft.com/sharepoint/v3"/>
    <xsd:import namespace="http://schemas.aspect.com/adla/v4"/>
    <xsd:import namespace="fd692803-0ff1-4dff-8d4e-410608cd2ca9"/>
    <xsd:import namespace="http://schemas.microsoft.com/sharepoint/v4"/>
    <xsd:element name="properties">
      <xsd:complexType>
        <xsd:sequence>
          <xsd:element name="documentManagement">
            <xsd:complexType>
              <xsd:all>
                <xsd:element ref="ns2:ADLA_ThreadNumber" minOccurs="0"/>
                <xsd:element ref="ns2:ADLA_DocumentNumber" minOccurs="0"/>
                <xsd:element ref="ns2:ADLA_RevisiedByDocumentNumbers" minOccurs="0"/>
                <xsd:element ref="ns2:ADLA_PolicyTypeChoice" minOccurs="0"/>
                <xsd:element ref="ns2:ADLA_StateTaxHTField0" minOccurs="0"/>
                <xsd:element ref="ns2:ADLA_SpecialtyTaxHTField0" minOccurs="0"/>
                <xsd:element ref="ns2:ADLA_BusinessCycleTaxHTField0" minOccurs="0"/>
                <xsd:element ref="ns2:ADLA_RiskDomainTaxHTField0" minOccurs="0"/>
                <xsd:element ref="ns2:ADLA_RiskImpact" minOccurs="0"/>
                <xsd:element ref="ns2:ADLA_DisciplineTaxHTField0" minOccurs="0"/>
                <xsd:element ref="ns2:ADLA_DepartmentTaxHTField0" minOccurs="0"/>
                <xsd:element ref="ns2:ADLA_Centers_Lookup" minOccurs="0"/>
                <xsd:element ref="ns2:ADLA_CenterCodes_Lookup" minOccurs="0"/>
                <xsd:element ref="ns2:ADLA_CenterNames_Lookup" minOccurs="0"/>
                <xsd:element ref="ns2:ADLA_CenterDBAs_Lookup" minOccurs="0"/>
                <xsd:element ref="ns2:ADLA_Centers_Text" minOccurs="0"/>
                <xsd:element ref="ns2:ADLA_CenterCodes_Text" minOccurs="0"/>
                <xsd:element ref="ns2:ADLA_CenterNames_Text" minOccurs="0"/>
                <xsd:element ref="ns2:ADLA_CenterDBAs_Text" minOccurs="0"/>
                <xsd:element ref="ns2:ADLA_DocumentAuthor" minOccurs="0"/>
                <xsd:element ref="ns2:ADLA_DocumentManager" minOccurs="0"/>
                <xsd:element ref="ns2:ADLA_DocumentManagerLocation" minOccurs="0"/>
                <xsd:element ref="ns2:ADLA_DocumentApprovers" minOccurs="0"/>
                <xsd:element ref="ns2:ADLA_OriginalDate" minOccurs="0"/>
                <xsd:element ref="ns2:ADLA_PolicyReference" minOccurs="0"/>
                <xsd:element ref="ns2:ADLA_EffectiveStartDate" minOccurs="0"/>
                <xsd:element ref="ns2:ADLA_ReviewDate" minOccurs="0"/>
                <xsd:element ref="ns2:ADLA_ApprovalDate" minOccurs="0"/>
                <xsd:element ref="ns2:ADLA_ReviewFrequency" minOccurs="0"/>
                <xsd:element ref="ns2:ADLA_ScheduledReviewDate" minOccurs="0"/>
                <xsd:element ref="ns2:ADLA_EffectiveEndDate" minOccurs="0"/>
                <xsd:element ref="ns2:ADLA_EffectiveEndDateSearch" minOccurs="0"/>
                <xsd:element ref="ns2:ADLA_DocumentKeywords" minOccurs="0"/>
                <xsd:element ref="ns2:ADLA_VersionComments" minOccurs="0"/>
                <xsd:element ref="ns2:ADLA_RiskAssessment" minOccurs="0"/>
                <xsd:element ref="ns2:ADLA_ManualClassification" minOccurs="0"/>
                <xsd:element ref="ns2:ADLA_InitialReview" minOccurs="0"/>
                <xsd:element ref="ns3:TaxCatchAll"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1" nillable="true" ma:displayName="Declared Record" ma:hidden="true" ma:internalName="_vti_ItemDeclaredRecord" ma:readOnly="true">
      <xsd:simpleType>
        <xsd:restriction base="dms:DateTime"/>
      </xsd:simpleType>
    </xsd:element>
    <xsd:element name="_vti_ItemHoldRecordStatus" ma:index="5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aspect.com/adla/v4" elementFormDefault="qualified">
    <xsd:import namespace="http://schemas.microsoft.com/office/2006/documentManagement/types"/>
    <xsd:import namespace="http://schemas.microsoft.com/office/infopath/2007/PartnerControls"/>
    <xsd:element name="ADLA_ThreadNumber" ma:index="5" nillable="true" ma:displayName="Thread Number" ma:internalName="ADLA_ThreadNumber">
      <xsd:simpleType>
        <xsd:restriction base="dms:Text"/>
      </xsd:simpleType>
    </xsd:element>
    <xsd:element name="ADLA_DocumentNumber" ma:index="6" nillable="true" ma:displayName="Document Number" ma:description="Document number in format xxx.x that is automatically assigned to the policy document by the publication workflow process." ma:internalName="ADLA_DocumentNumber">
      <xsd:simpleType>
        <xsd:restriction base="dms:Text"/>
      </xsd:simpleType>
    </xsd:element>
    <xsd:element name="ADLA_RevisiedByDocumentNumbers" ma:index="7" nillable="true" ma:displayName="Revised by Document Number(s)" ma:internalName="ADLA_RevisiedByDocumentNumbers">
      <xsd:simpleType>
        <xsd:restriction base="dms:Text"/>
      </xsd:simpleType>
    </xsd:element>
    <xsd:element name="ADLA_PolicyTypeChoice" ma:index="8" nillable="true" ma:displayName="Policy Type" ma:format="Dropdown" ma:internalName="ADLA_PolicyTypeChoice">
      <xsd:simpleType>
        <xsd:restriction base="dms:Choice">
          <xsd:enumeration value="ANE_ANESTHESIA"/>
          <xsd:enumeration value="ANEF_ANESTHESIA FORMS"/>
          <xsd:enumeration value="CCE_CORPORATE COMPLIANCE - ETHICS"/>
          <xsd:enumeration value="CCEF_CORPORATE COMPLIANCE - ETHICS FORMS"/>
          <xsd:enumeration value="CTR_CONTRACTING"/>
          <xsd:enumeration value="CTRF_CONTRACTING FORMS"/>
          <xsd:enumeration value="DEV_DEVELOPMENT"/>
          <xsd:enumeration value="DEVF_DEVELOPMENT FORMS"/>
          <xsd:enumeration value="EP_EMERGENCY PROCEDURES"/>
          <xsd:enumeration value="EPF_EMERGENCY PROCEDURES FORMS"/>
          <xsd:enumeration value="EXE_EXECUTIVE"/>
          <xsd:enumeration value="EXEF_EXECUTIVE FORMS"/>
          <xsd:enumeration value="FE_FACILITIES - ENVIRONMENT"/>
          <xsd:enumeration value="FEF_FACILITES and ENVIRONMENT FORMS"/>
          <xsd:enumeration value="FIN_FINANCE"/>
          <xsd:enumeration value="FINF_FINANCE FORMS"/>
          <xsd:enumeration value="FOR_FORMS"/>
          <xsd:enumeration value="GOV_GOVERNANCE"/>
          <xsd:enumeration value="GOVF_GOVERNANCE FORMS"/>
          <xsd:enumeration value="HIP_HIPAA"/>
          <xsd:enumeration value="HIPF_HIPAA FORMS"/>
          <xsd:enumeration value="HR_HUMAN RESOURCES"/>
          <xsd:enumeration value="HRF_HUMAN RESOURCES FORMS"/>
          <xsd:enumeration value="IC_INFECTION CONTROL"/>
          <xsd:enumeration value="ICF_INFECTION CONTROL FORMS"/>
          <xsd:enumeration value="IMS_INFORMATION MANAGEMENT SYSTEMS"/>
          <xsd:enumeration value="IMSF_INFORMATION MANAGEMENT SYSTEMS FORMS"/>
          <xsd:enumeration value="LIT_LITHOTRIPSY"/>
          <xsd:enumeration value="LITF_LITHOTRIPSY FORMS"/>
          <xsd:enumeration value="MAR_MARKETING"/>
          <xsd:enumeration value="MARF_MARKETING FORMS"/>
          <xsd:enumeration value="MM_MATERIALS MANAGEMENT"/>
          <xsd:enumeration value="MMF_MATERIALS MANAGEMENT FORMS"/>
          <xsd:enumeration value="OR_OR - PROCEDURE"/>
          <xsd:enumeration value="ORF_OR-PROCEDURE FORMS"/>
          <xsd:enumeration value="PRE_PRE-OP"/>
          <xsd:enumeration value="PREF_PRE-OP FORMS"/>
          <xsd:enumeration value="PTR_PATIENT RIGHTS"/>
          <xsd:enumeration value="PTRF_PATIENT RIGHTS FORMS"/>
          <xsd:enumeration value="QAPI_QUALITY ASSESSMENT PERFORMANCE IMPROVEMENT"/>
          <xsd:enumeration value="QAPIF_QUALITY ASSESSMENT PERFORMANCE IMPROVEMENT FORMS"/>
          <xsd:enumeration value="RAD_RADIOLOGY"/>
          <xsd:enumeration value="RADF_RADIOLOGY FORMS"/>
          <xsd:enumeration value="REV_REVENUE MANAGEMENT"/>
          <xsd:enumeration value="REVF_REVENUE FORMS"/>
          <xsd:enumeration value="RM_RISK MANAGEMENT"/>
          <xsd:enumeration value="RMF_RISK MANAGEMENT FORMS"/>
          <xsd:enumeration value="RR_RECOVERY ROOM"/>
          <xsd:enumeration value="RRF_RECOVERY ROOM FORMS"/>
          <xsd:enumeration value="RX_PHARMACY"/>
          <xsd:enumeration value="RXF_PHARMACY FORMS"/>
          <xsd:enumeration value="TAX_TAX"/>
          <xsd:enumeration value="TAXF_TAX FORMS"/>
          <xsd:enumeration value="TEM_TEMPLATE FORMS"/>
        </xsd:restriction>
      </xsd:simpleType>
    </xsd:element>
    <xsd:element name="ADLA_StateTaxHTField0" ma:index="9" nillable="true" ma:taxonomy="true" ma:internalName="ADLA_StateTaxHTField0" ma:taxonomyFieldName="ADLA_State" ma:displayName="State" ma:default="5;#ALL|766c4255-f9c0-48c9-a305-c82294b9a7a5" ma:fieldId="{c97b8aa7-ac27-46fa-b85b-1176e6ee3d3a}" ma:sspId="81c2eb8e-910d-4a77-96b9-c6fc3f6a6d70" ma:termSetId="0264b13e-a3ea-4e39-b338-fd6c97e1363c" ma:anchorId="00000000-0000-0000-0000-000000000000" ma:open="false" ma:isKeyword="false">
      <xsd:complexType>
        <xsd:sequence>
          <xsd:element ref="pc:Terms" minOccurs="0" maxOccurs="1"/>
        </xsd:sequence>
      </xsd:complexType>
    </xsd:element>
    <xsd:element name="ADLA_SpecialtyTaxHTField0" ma:index="11" nillable="true" ma:taxonomy="true" ma:internalName="ADLA_SpecialtyTaxHTField0" ma:taxonomyFieldName="ADLA_Specialty" ma:displayName="Specialty" ma:default="4;#ALL|a05923fe-57c1-417a-be51-8433a484f991" ma:fieldId="{c9ff20a4-bfb0-4a54-b765-3067904ad943}" ma:sspId="81c2eb8e-910d-4a77-96b9-c6fc3f6a6d70" ma:termSetId="96fd72d0-b55b-4920-9ad3-9f7f9a77e29c" ma:anchorId="00000000-0000-0000-0000-000000000000" ma:open="false" ma:isKeyword="false">
      <xsd:complexType>
        <xsd:sequence>
          <xsd:element ref="pc:Terms" minOccurs="0" maxOccurs="1"/>
        </xsd:sequence>
      </xsd:complexType>
    </xsd:element>
    <xsd:element name="ADLA_BusinessCycleTaxHTField0" ma:index="13" nillable="true" ma:taxonomy="true" ma:internalName="ADLA_BusinessCycleTaxHTField0" ma:taxonomyFieldName="ADLA_BusinessCycle" ma:displayName="Business Cycle" ma:default="6;#Operations|27f51cd2-fe85-49d2-9b6a-450e2f281b14" ma:fieldId="{28f7b348-2c01-42f4-8237-143b803ac578}" ma:sspId="81c2eb8e-910d-4a77-96b9-c6fc3f6a6d70" ma:termSetId="f7c58cd9-7c29-4c2f-b2e3-3757c0ed8575" ma:anchorId="00000000-0000-0000-0000-000000000000" ma:open="false" ma:isKeyword="false">
      <xsd:complexType>
        <xsd:sequence>
          <xsd:element ref="pc:Terms" minOccurs="0" maxOccurs="1"/>
        </xsd:sequence>
      </xsd:complexType>
    </xsd:element>
    <xsd:element name="ADLA_RiskDomainTaxHTField0" ma:index="15" nillable="true" ma:taxonomy="true" ma:internalName="ADLA_RiskDomainTaxHTField0" ma:taxonomyFieldName="ADLA_RiskDomain" ma:displayName="Risk Domain" ma:default="3;#Operational|aa4c35ff-5550-48f1-ac0b-38f234e61e44" ma:fieldId="{ae746d9f-65c5-444b-9189-47b7550eb632}" ma:sspId="81c2eb8e-910d-4a77-96b9-c6fc3f6a6d70" ma:termSetId="8d2245a7-0fb6-4822-9945-d4228db44ef5" ma:anchorId="00000000-0000-0000-0000-000000000000" ma:open="false" ma:isKeyword="false">
      <xsd:complexType>
        <xsd:sequence>
          <xsd:element ref="pc:Terms" minOccurs="0" maxOccurs="1"/>
        </xsd:sequence>
      </xsd:complexType>
    </xsd:element>
    <xsd:element name="ADLA_RiskImpact" ma:index="17" nillable="true" ma:displayName="Risk Impact" ma:internalName="ADLA_RiskImpact">
      <xsd:simpleType>
        <xsd:restriction base="dms:Choice">
          <xsd:enumeration value="High"/>
          <xsd:enumeration value="Low"/>
          <xsd:enumeration value="Medium"/>
        </xsd:restriction>
      </xsd:simpleType>
    </xsd:element>
    <xsd:element name="ADLA_DisciplineTaxHTField0" ma:index="18" nillable="true" ma:taxonomy="true" ma:internalName="ADLA_DisciplineTaxHTField0" ma:taxonomyFieldName="ADLA_Discipline" ma:displayName="Discipline" ma:default="2;#Not Specified|79ac7b1a-36f2-4816-b6a0-a814183dcb44" ma:fieldId="{c2040275-bccd-4dca-a714-d5e0268f47c1}" ma:sspId="81c2eb8e-910d-4a77-96b9-c6fc3f6a6d70" ma:termSetId="e533d8ec-5e62-4dfa-8d09-194fa2fcfd34" ma:anchorId="00000000-0000-0000-0000-000000000000" ma:open="false" ma:isKeyword="false">
      <xsd:complexType>
        <xsd:sequence>
          <xsd:element ref="pc:Terms" minOccurs="0" maxOccurs="1"/>
        </xsd:sequence>
      </xsd:complexType>
    </xsd:element>
    <xsd:element name="ADLA_DepartmentTaxHTField0" ma:index="20" nillable="true" ma:taxonomy="true" ma:internalName="ADLA_DepartmentTaxHTField0" ma:taxonomyFieldName="ADLA_Department" ma:displayName="Department" ma:default="1;#NA|876d9807-09c2-4337-9980-24386f899c69" ma:fieldId="{99391c16-d6a0-42a9-b92c-70c30aa05c43}" ma:sspId="81c2eb8e-910d-4a77-96b9-c6fc3f6a6d70" ma:termSetId="e771199c-4cb2-44f1-bcbf-0a9f66960c70" ma:anchorId="00000000-0000-0000-0000-000000000000" ma:open="false" ma:isKeyword="false">
      <xsd:complexType>
        <xsd:sequence>
          <xsd:element ref="pc:Terms" minOccurs="0" maxOccurs="1"/>
        </xsd:sequence>
      </xsd:complexType>
    </xsd:element>
    <xsd:element name="ADLA_Centers_Lookup" ma:index="22" nillable="true" ma:displayName="Center" ma:list="{9fe2125c-4154-4266-8ce0-cc919f070e0c}" ma:internalName="ADLA_Centers_Lookup" ma:showField="ADLA_CenterDisplayNam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Codes_Lookup" ma:index="23" nillable="true" ma:displayName="Center Codes" ma:hidden="true" ma:list="{9fe2125c-4154-4266-8ce0-cc919f070e0c}" ma:internalName="ADLA_CenterCodes_Lookup" ma:readOnly="true" ma:showField="Titl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Names_Lookup" ma:index="24" nillable="true" ma:displayName="Center Names" ma:hidden="true" ma:list="{9fe2125c-4154-4266-8ce0-cc919f070e0c}" ma:internalName="ADLA_CenterNames_Lookup" ma:readOnly="true" ma:showField="ADLA_CenterName"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DBAs_Lookup" ma:index="25" nillable="true" ma:displayName="Center DBAs" ma:hidden="true" ma:list="{9fe2125c-4154-4266-8ce0-cc919f070e0c}" ma:internalName="ADLA_CenterDBAs_Lookup" ma:readOnly="true" ma:showField="ADLA_CenterDBA" ma:web="fd692803-0ff1-4dff-8d4e-410608cd2ca9">
      <xsd:complexType>
        <xsd:complexContent>
          <xsd:extension base="dms:MultiChoiceLookup">
            <xsd:sequence>
              <xsd:element name="Value" type="dms:Lookup" maxOccurs="unbounded" minOccurs="0" nillable="true"/>
            </xsd:sequence>
          </xsd:extension>
        </xsd:complexContent>
      </xsd:complexType>
    </xsd:element>
    <xsd:element name="ADLA_Centers_Text" ma:index="26" nillable="true" ma:displayName="Center" ma:hidden="true" ma:internalName="ADLA_Centers_Text">
      <xsd:simpleType>
        <xsd:restriction base="dms:Text"/>
      </xsd:simpleType>
    </xsd:element>
    <xsd:element name="ADLA_CenterCodes_Text" ma:index="27" nillable="true" ma:displayName="Center Codes" ma:hidden="true" ma:internalName="ADLA_CenterCodes_Text">
      <xsd:simpleType>
        <xsd:restriction base="dms:Text"/>
      </xsd:simpleType>
    </xsd:element>
    <xsd:element name="ADLA_CenterNames_Text" ma:index="28" nillable="true" ma:displayName="Center Names" ma:hidden="true" ma:internalName="ADLA_CenterNames_Text">
      <xsd:simpleType>
        <xsd:restriction base="dms:Text"/>
      </xsd:simpleType>
    </xsd:element>
    <xsd:element name="ADLA_CenterDBAs_Text" ma:index="29" nillable="true" ma:displayName="Center DBAs" ma:hidden="true" ma:internalName="ADLA_CenterDBAs_Text">
      <xsd:simpleType>
        <xsd:restriction base="dms:Text"/>
      </xsd:simpleType>
    </xsd:element>
    <xsd:element name="ADLA_DocumentAuthor" ma:index="30" nillable="true" ma:displayName="Document Author" ma:internalName="ADLA_DocumentAuthor">
      <xsd:simpleType>
        <xsd:restriction base="dms:Text"/>
      </xsd:simpleType>
    </xsd:element>
    <xsd:element name="ADLA_DocumentManager" ma:index="31" nillable="true" ma:displayName="Document Manager" ma:description="The role assigned to administer the content of this policy or document." ma:format="Dropdown" ma:internalName="ADLA_DocumentManager">
      <xsd:simpleType>
        <xsd:restriction base="dms:Choice">
          <xsd:enumeration value="__Document Manager"/>
          <xsd:enumeration value="2001-001_Knoxville_GI_DocumentManager"/>
          <xsd:enumeration value="2001-002_Knoxville_West_GI_DocumentManager"/>
          <xsd:enumeration value="2002-001_Topeka_GI_DocumentManager"/>
          <xsd:enumeration value="2003-001_St_Thomas_GI_DocumentManager"/>
          <xsd:enumeration value="2005-001_Beaumont_GI_DocumentManager"/>
          <xsd:enumeration value="2006-001_Santa_Fe_GI_DocumentManager"/>
          <xsd:enumeration value="2007-001_Maryville_GI_DocumentManager"/>
          <xsd:enumeration value="2009-001_Washington_DC_GI_DocumentManager"/>
          <xsd:enumeration value="2011-001_Torrance_GI_DocumentManager"/>
          <xsd:enumeration value="2013-001_Abilene_GI_DocumentManager"/>
          <xsd:enumeration value="2015-001_Shawnee_GI_DocumentManager"/>
          <xsd:enumeration value="2017-001_Lorain_GI_DocumentManager"/>
          <xsd:enumeration value="2018-001_Knoxville_Eye_DocumentManager"/>
          <xsd:enumeration value="2019-001_Miami_GI_DocumentManager"/>
          <xsd:enumeration value="2021-001_Montgomery_Eye_DocumentManager"/>
          <xsd:enumeration value="2022-001_Evansville_Eye_DocumentManager"/>
          <xsd:enumeration value="2023-001_Sidney_Multispecialty_DocumentManager"/>
          <xsd:enumeration value="2024-001_Melbourne_GI_DocumentManager"/>
          <xsd:enumeration value="2026-001_Springfield_GI_DocumentManager"/>
          <xsd:enumeration value="2028-001_Panama_City_GI_DocumentManager"/>
          <xsd:enumeration value="2030-001_Milwaukee_GI_DocumentManager"/>
          <xsd:enumeration value="2031-001_Hialeah_GI_DocumentManager"/>
          <xsd:enumeration value="2033-001_Ocala_GI_DocumentManager"/>
          <xsd:enumeration value="2034-001_Columbia_SC_GI_DocumentManager"/>
          <xsd:enumeration value="2035-001_Wichita_Orthopaedic_DocumentManager"/>
          <xsd:enumeration value="2037-001_Willoughby_GI_DocumentManager"/>
          <xsd:enumeration value="2038-001_Chevy_Chase_GI_DocumentManager"/>
          <xsd:enumeration value="2039-001_Oklahoma_City_GI_DocumentManager"/>
          <xsd:enumeration value="2040-001_Salt_Lake_City_GI_DocumentManager"/>
          <xsd:enumeration value="2041-001_Cincinnati_GI_DocumentManager"/>
          <xsd:enumeration value="2043-001_Crystal_River_GI_DocumentManager"/>
          <xsd:enumeration value="2044-001_Abilene_Eye_DocumentManager"/>
          <xsd:enumeration value="2045-001_Fayetteville_GI_DocumentManager"/>
          <xsd:enumeration value="2046-001_Independence_East_GI_DocumentManager"/>
          <xsd:enumeration value="2046-002_Independence_North_GI_DocumentManager"/>
          <xsd:enumeration value="2046-003_Independence_Liberty_GI_DocumentManager"/>
          <xsd:enumeration value="2047-001_Phoenix_Eye_DocumentManager"/>
          <xsd:enumeration value="2048-001_Toledo_GI_DocumentManager"/>
          <xsd:enumeration value="2049-001_Englewood_GI_DocumentManager"/>
          <xsd:enumeration value="2050-001_El_Paso_GI_DocumentManager"/>
          <xsd:enumeration value="2051-001_Sun_City_Eye_DocumentManager"/>
          <xsd:enumeration value="2053-001_Baltimore_GI_DocumentManager"/>
          <xsd:enumeration value="2055-001_Boca_Raton_Eye_DocumentManager"/>
          <xsd:enumeration value="2056-001_Ft_Myers_GI_DocumentManager"/>
          <xsd:enumeration value="2057-001_Golden_Valley_Eye_DocumentManager"/>
          <xsd:enumeration value="2058-001_Louisville_GI_DocumentManager"/>
          <xsd:enumeration value="2059-001_Louisville_Eye_DocumentManager"/>
          <xsd:enumeration value="2060-001_Florham_Park_GI_DocumentManager"/>
          <xsd:enumeration value="2062-001_Indianapolis_GI_DocumentManager"/>
          <xsd:enumeration value="2063-001_Chattanooga_GI_DocumentManager"/>
          <xsd:enumeration value="2064-001_Mt_Dora_Eye_DocumentManager"/>
          <xsd:enumeration value="2065-001_Oakhurst_GI_DocumentManager"/>
          <xsd:enumeration value="2066-001_Crestview_Hills_GI_DocumentManager"/>
          <xsd:enumeration value="2068-001_La_Jolla_GI_DocumentManager"/>
          <xsd:enumeration value="2069-001_Burbank_Eye_DocumentManager"/>
          <xsd:enumeration value="2070-001_Waldorf_GI_DocumentManager"/>
          <xsd:enumeration value="2072-001_Sarasota_GI_DocumentManager"/>
          <xsd:enumeration value="2075-001_Inglewood_GI_DocumentManager"/>
          <xsd:enumeration value="2079-001_Glendale_Eye_DocumentManager"/>
          <xsd:enumeration value="2080-001_Clemson_Multispecialty_DocumentManager"/>
          <xsd:enumeration value="2081-001_Las_Vegas_East_Eye_DocumentManager"/>
          <xsd:enumeration value="2082-001_Hutchinson_Multispecialty_DocumentManager"/>
          <xsd:enumeration value="2084-001_Metairie_Eye_DocumentManager"/>
          <xsd:enumeration value="2086-001_Kingston_Eye_DocumentManager"/>
          <xsd:enumeration value="2088-001_Middletown_GI_DocumentManager"/>
          <xsd:enumeration value="2089-001_Inverness_GI_DocumentManager"/>
          <xsd:enumeration value="2093-001_Middle_Tennessee_Multispecialty_DocumentManager"/>
          <xsd:enumeration value="2094-001_Bel_Air_GI_DocumentManager"/>
          <xsd:enumeration value="2095-001_Dover_Multispecialty_DocumentManager"/>
          <xsd:enumeration value="2096-001_Greensboro_Eye_DocumentManager"/>
          <xsd:enumeration value="2097-001_Sarasota_Eye_DocumentManager"/>
          <xsd:enumeration value="2098-001_Sunrise_Eye_DocumentManager"/>
          <xsd:enumeration value="2100-001_Bloomfield_Eye_DocumentManager"/>
          <xsd:enumeration value="2104-001_Mercer_Multispecialty_DocumentManager"/>
          <xsd:enumeration value="2105-001_Newark_GI_DocumentManager"/>
          <xsd:enumeration value="2106-001_Columbia_Northwest_SC_GI_DocumentManager"/>
          <xsd:enumeration value="2107-001_Alexandria_Eye_DocumentManager"/>
          <xsd:enumeration value="2110-001_Troy_GI_DocumentManager"/>
          <xsd:enumeration value="2112-001_Greenville_GI_DocumentManager"/>
          <xsd:enumeration value="2113-001_Paducah_Eye_DocumentManager"/>
          <xsd:enumeration value="2114-001_Columbia_TN_GI_DocumentManager"/>
          <xsd:enumeration value="2115-001_Ft_Myers_Eye_DocumentManager"/>
          <xsd:enumeration value="2116-001_Tulsa_Eye_DocumentManager"/>
          <xsd:enumeration value="2119-001_Peoria_Multispecialty_DocumentManager"/>
          <xsd:enumeration value="2119-002_Sun_City_Multispecialty_DocumentManager"/>
          <xsd:enumeration value="2120-001_Kingsport_Eye_DocumentManager"/>
          <xsd:enumeration value="2121-001_Lewes_GI_DocumentManager"/>
          <xsd:enumeration value="2122-001_Rogers_Eye_DocumentManager"/>
          <xsd:enumeration value="2123-001_Winter_Haven_Eye_DocumentManager"/>
          <xsd:enumeration value="2123-002_Sebring_Eye_DocumentManager"/>
          <xsd:enumeration value="2128-001_Voorhees_GI_DocumentManager"/>
          <xsd:enumeration value="2129-001_Tampa_GI_DocumentManager"/>
          <xsd:enumeration value="2130-001_St_George_GI_DocumentManager"/>
          <xsd:enumeration value="2131-001_San_Antonio_GI_DocumentManager"/>
          <xsd:enumeration value="2131-002_San_Antonio_North_GI_DocumentManager"/>
          <xsd:enumeration value="2131-003_San_Antonio_Med_Center_TX_GI_DocumentManager"/>
          <xsd:enumeration value="2132-001_Temecula_GI_DocumentManager"/>
          <xsd:enumeration value="2133-001_Lakeland_GI_DocumentManager"/>
          <xsd:enumeration value="2134-001_Pueblo_Eye_DocumentManager"/>
          <xsd:enumeration value="2135-001_Rockledge_GI_DocumentManager"/>
          <xsd:enumeration value="2136-001_Reno_GI_DocumentManager"/>
          <xsd:enumeration value="2137-001_Edina_McCannel_Eye_DocumentManager"/>
          <xsd:enumeration value="2138-001_Gainesville_Orthopaedic_DocumentManager"/>
          <xsd:enumeration value="2139-001_West_Palm_GI_DocumentManager"/>
          <xsd:enumeration value="2140-001_Raleigh_GI_DocumentManager"/>
          <xsd:enumeration value="2140-002_Raleigh_Cary_GI_DocumentManager"/>
          <xsd:enumeration value="2140-003_Raleigh_North_GI_DocumentManager"/>
          <xsd:enumeration value="2141-001_Hanover_GI_DocumentManager"/>
          <xsd:enumeration value="2142-001_Port_Huron_Orthopaedic_DocumentManager"/>
          <xsd:enumeration value="2143-001_Sun_City_GI_DocumentManager"/>
          <xsd:enumeration value="2144-001_Escondido_GI_DocumentManager"/>
          <xsd:enumeration value="2145-001_Casper_GI_DocumentManager"/>
          <xsd:enumeration value="2146-001_Rockville_GI_DocumentManager"/>
          <xsd:enumeration value="2147-001_Overland_Park_GI_DocumentManager"/>
          <xsd:enumeration value="2148-001_Lake_Bluff_GI_DocumentManager"/>
          <xsd:enumeration value="2149-001_San_Luis_Obispo_GI_DocumentManager"/>
          <xsd:enumeration value="2149-002_Templeton_GI_DocumentManager"/>
          <xsd:enumeration value="2150-001_Lutherville_GI_DocumentManager"/>
          <xsd:enumeration value="2151-001_Tacoma_GI-Waldron_GI_DocumentManager"/>
          <xsd:enumeration value="2151-002_Tacoma_GI-Digestive_Health_Network_(DHN)_DocumentManager"/>
          <xsd:enumeration value="2151-003_Tacoma_GI-Puyallup_DocumentManager"/>
          <xsd:enumeration value="2151-004_Tacoma_GI-Gig_Harbor_DocumentManager"/>
          <xsd:enumeration value="2151-005_Tacoma_GI-Puyallup_-_Sunrise_Boulevard_DocumentManager"/>
          <xsd:enumeration value="2152-001_Central_Florida_GI_DocumentManager"/>
          <xsd:enumeration value="2152-002_Citrus_GI_DocumentManager"/>
          <xsd:enumeration value="2154-001_Scranton_GI_DocumentManager"/>
          <xsd:enumeration value="2155-001_Towson-West_Road_GI_DocumentManager"/>
          <xsd:enumeration value="2157-001_Yuma_GI_DocumentManager"/>
          <xsd:enumeration value="2158-001_St_Louis_Orthopaedic_DocumentManager"/>
          <xsd:enumeration value="2159-001_Salem_Eye_DocumentManager"/>
          <xsd:enumeration value="2160-001_West_Orange_GI_DocumentManager"/>
          <xsd:enumeration value="2161-001_St_Cloud_Eye_DocumentManager"/>
          <xsd:enumeration value="2162-001_Tulsa_GI_DocumentManager"/>
          <xsd:enumeration value="2163-001_Laurel_GI_DocumentManager"/>
          <xsd:enumeration value="2164-001_El_Dorado_Multispecialty_DocumentManager"/>
          <xsd:enumeration value="2165-001_Greensboro_GI_DocumentManager"/>
          <xsd:enumeration value="2167-001_Torrance_Multispecialty_DocumentManager"/>
          <xsd:enumeration value="2168-001_Nashville-Rivergate_TN_Eye_DocumentManager"/>
          <xsd:enumeration value="2169-001_Arcadia_GI_DocumentManager"/>
          <xsd:enumeration value="2170-001_Towson-Osler_Drive_GI_DocumentManager"/>
          <xsd:enumeration value="2171-001_Woodlands_GI_DocumentManager"/>
          <xsd:enumeration value="2172-001_Bala_Cynwyd_GI_DocumentManager"/>
          <xsd:enumeration value="2172-002_Malvern_GI_DocumentManager"/>
          <xsd:enumeration value="2172-003_Media_GI_DocumentManager"/>
          <xsd:enumeration value="2173-001_Oakland_GI_DocumentManager"/>
          <xsd:enumeration value="2174-001_South_Bend_GI_DocumentManager"/>
          <xsd:enumeration value="2175-001_Lancaster_GI_DocumentManager"/>
          <xsd:enumeration value="2176-001_Silver_Spring_GI_DocumentManager"/>
          <xsd:enumeration value="2177-001_Rockville_ESC_North_GI_DocumentManager"/>
          <xsd:enumeration value="2178-001_New_Orleans_Uptown_GI_DocumentManager"/>
          <xsd:enumeration value="2179-001_Metairie_GI_DocumentManager"/>
          <xsd:enumeration value="2180-001_Toms_River_GI_DocumentManager"/>
          <xsd:enumeration value="2181-001_Pottsville_GI_DocumentManager"/>
          <xsd:enumeration value="2182-001_Memphis_GI_DocumentManager"/>
          <xsd:enumeration value="2183-001_Kissimmee_GI_DocumentManager"/>
          <xsd:enumeration value="2184-001_Glendora_GI_DocumentManager"/>
          <xsd:enumeration value="2185-001_Mesquite_GI_DocumentManager"/>
          <xsd:enumeration value="2186-001_Conroe_GI_DocumentManager"/>
          <xsd:enumeration value="2187-001_Altamonte_Springs_GI_DocumentManager"/>
          <xsd:enumeration value="2188-001_New_Port_Richey_FL_Multispecialty_DocumentManager"/>
          <xsd:enumeration value="2189-001_Glendale_AZ_GI_DocumentManager"/>
          <xsd:enumeration value="2190-001_Orlando_Oakwater_FL_GI_DocumentManager"/>
          <xsd:enumeration value="2191-001_San_Diego_CA_Multispecialty_DocumentManager"/>
          <xsd:enumeration value="2192-001_Poway_CA_Multispecialty_DocumentManager"/>
          <xsd:enumeration value="2193-001_Baton_Rouge_LA_GI_DocumentManager"/>
          <xsd:enumeration value="2194-001_Baltimore-Greene_Tree_Road_MD_GI_DocumentManager"/>
          <xsd:enumeration value="2195-001_Glen_Burnie_MD_GI_DocumentManager"/>
          <xsd:enumeration value="2196-001_St_Clair_Shores_MI_Eye_DocumentManager"/>
          <xsd:enumeration value="2197-001_Orlando_Mills_FL_GI_DocumentManager"/>
          <xsd:enumeration value="2198-001_Miami_Kendall_FL_GI_DocumentManager"/>
          <xsd:enumeration value="2199-001_Marin_CA_GI_DocumentManager"/>
          <xsd:enumeration value="2200-001_Pomona_CA_Multispecialty_DocumentManager"/>
          <xsd:enumeration value="2201-001_Blaine_MN_Multispecialty_DocumentManager"/>
          <xsd:enumeration value="2202-001_Akron/White_Pond_Drive_OH_GI_DocumentManager"/>
          <xsd:enumeration value="2203-001_Redding_CA_GI_DocumentManager"/>
          <xsd:enumeration value="2204-001_Phoenix_Coronado_AZ_GI_DocumentManager"/>
          <xsd:enumeration value="2205-001_Silver_Spring_MD_Eye_DocumentManager"/>
          <xsd:enumeration value="2206-001_Phoenix_Gateway_AZ_Orthopaedic_DocumentManager"/>
          <xsd:enumeration value="2207-001_Bryan_TX_GI_DocumentManager"/>
          <xsd:enumeration value="2208-001_Westminster_MD_GI_DocumentManager"/>
          <xsd:enumeration value="2209-001_McKinney_TX_Multispecialty_DocumentManager"/>
          <xsd:enumeration value="2210-001_Durham_NC_GI_DocumentManager"/>
          <xsd:enumeration value="2211-001_Dayton-Kettering_OH_GI_DocumentManager"/>
          <xsd:enumeration value="2211-002_Dayton-North_Main_OH_GI_DocumentManager"/>
          <xsd:enumeration value="2211-003_Dayton-Huber_Heights_OH_GI_DocumentManager"/>
          <xsd:enumeration value="2211-004_Dayton-Springboro_OH_GI_DocumentManager"/>
          <xsd:enumeration value="2212-001_North_Charleston_SC_GI_DocumentManager"/>
          <xsd:enumeration value="2213-001_Knoxville_North_TN_GI_DocumentManager"/>
          <xsd:enumeration value="2214-001_West_Bridgewater_MA_GI_DocumentManager"/>
          <xsd:enumeration value="2215-001_Canon_City_CO_Multispecialty_DocumentManager"/>
          <xsd:enumeration value="2216-001_Hermitage_TN_GI_DocumentManager"/>
          <xsd:enumeration value="2217-001_Phoenix_North_Valley_AZ_Orthopaedic_DocumentManager"/>
          <xsd:enumeration value="2218-001_Dallas-Old_Town_TX_GI_DocumentManager"/>
          <xsd:enumeration value="2219-001_Dallas-Redbird_Square_TX_GI_DocumentManager"/>
          <xsd:enumeration value="2220-001_Central_Park_TX_GI_DocumentManager"/>
          <xsd:enumeration value="2221-001_Plano_TX_GI_DocumentManager"/>
          <xsd:enumeration value="2222-001_North_Richland_Hills_TX_GI_DocumentManager"/>
          <xsd:enumeration value="2223-001_Waltham_MA_Orthopaedic_DocumentManager"/>
          <xsd:enumeration value="2224-001_Boynton_Beach_FL_Multispecialty_DocumentManager"/>
          <xsd:enumeration value="2225-001_Waco_TX_GI_DocumentManager"/>
          <xsd:enumeration value="2226-001_Port_St._Lucie_FL_Eye__DocumentManager"/>
          <xsd:enumeration value="2227-001_Port_Orange_FL_Multispecialty_DocumentManager"/>
          <xsd:enumeration value="2228-001_Phoenix_McDowell_AZ_GI_DocumentManager"/>
          <xsd:enumeration value="2229-001_Columbus_OH_Eye_DocumentManager"/>
          <xsd:enumeration value="2230-001_Phoenix_North_Valley_AZ_GI_DocumentManager"/>
          <xsd:enumeration value="2231-001_MDSine_MA_Multispecialty_DocumentManager"/>
          <xsd:enumeration value="2232-001_Pioneer_Valley_MA_Multispecialty_DocumentManager"/>
          <xsd:enumeration value="2233-001_Phoenix_East_Valley_AZ_GI_DocumentManager"/>
          <xsd:enumeration value="2234-001_Edison_NJ_GI_DocumentManager"/>
          <xsd:enumeration value="2235-001_Meridian_ID_Eye_DocumentManager"/>
          <xsd:enumeration value="2236-001_Bend_OR_Urology_DocumentManager"/>
          <xsd:enumeration value="2237-001_Ardmore_OK_Multispecialty_DocumentManager"/>
          <xsd:enumeration value="2238-001_Coral_Springs_FL_Multispecialty_DocumentManager"/>
          <xsd:enumeration value="2239-001_Davis_CA_Multispecialty_DocumentManager"/>
          <xsd:enumeration value="2240-001_Fullerton_CA_Multispecialty_DocumentManager"/>
          <xsd:enumeration value="2241-001_Kenwood_OH_Multispecialty_DocumentManager"/>
          <xsd:enumeration value="2242-001_Long_Beach_CA_Multispecialty_DocumentManager"/>
          <xsd:enumeration value="2243-001_Pinellas_Park_FL_Multispecialty_DocumentManager"/>
          <xsd:enumeration value="2244-001_San_Antonio_TX_Multispecialty_DocumentManager"/>
          <xsd:enumeration value="2245-001_South_Austin_TX_Multispecialty_DocumentManager"/>
          <xsd:enumeration value="2246-001_Torrance_Crenshaw_CA_Multispecialty_DocumentManager"/>
          <xsd:enumeration value="2247-001_Towson_MD_Multispecialty_DocumentManager"/>
          <xsd:enumeration value="2248-001_Twin_Falls_ID_Multispecialty_DocumentManager"/>
          <xsd:enumeration value="2249-001_West_Palm_Beach_FL_Multispecialty_DocumentManager"/>
          <xsd:enumeration value="2250-001_Weston_FL_Multispecialty_DocumentManager"/>
          <xsd:enumeration value="2251-001_Wilton_CT_Multispecialty_DocumentManager"/>
          <xsd:enumeration value="2253-001_Norwood_MA_Multispecialty_DocumentManager"/>
          <xsd:enumeration value="2254-001_Fresno_CA_Multispecialty_DocumentManager"/>
          <xsd:enumeration value="2255-001_Newington_NH_Multispecialty_DocumentManager"/>
          <xsd:enumeration value="2256-001_Acton_MA_GI_DocumentManager"/>
          <xsd:enumeration value="2257-001_Newark_Mid_Atlantic_DE_GI_DocumentManager"/>
          <xsd:enumeration value="2258-001_Lakeside_AZ_Multispecialty_DocumentManager"/>
          <xsd:enumeration value="2259-001_Glenview_IL_GI_DocumentManager"/>
          <xsd:enumeration value="2260-001_Herndon_CA_Multispecialty_DocumentManager"/>
          <xsd:enumeration value="2261-001_Wellesley_Hills_MA_GI_DocumentManager"/>
          <xsd:enumeration value="2262-001_Milford_CT_Eye_DocumentManager"/>
          <xsd:enumeration value="2263-001_Shreveport_LA_Multispecialty_DocumentManager"/>
          <xsd:enumeration value="2264-001_Joplin_MO_Multispecialty_DocumentManager"/>
          <xsd:enumeration value="2265-001_Harvey_LA_Multispecialty_DocumentManager"/>
          <xsd:enumeration value="2266-001_Norwich_CT_GI_DocumentManager"/>
          <xsd:enumeration value="2267-001_Millburn_NJ_Multispecialty_DocumentManager"/>
          <xsd:enumeration value="2268-001_Fort_Lee_NJ_Multispecialty_DocumentManager"/>
          <xsd:enumeration value="2269-001_Allentown_PA_Multispecialty_DocumentManager"/>
          <xsd:enumeration value="2270-001_Springfield_OR_GI_DocumentManager"/>
          <xsd:enumeration value="2271-001_Colton_CA_Multispecialty_DocumentManager"/>
          <xsd:enumeration value="2272-001_Trinity_FL_Multispecialty_DocumentManager"/>
          <xsd:enumeration value="2273-001_Stamford_CT_GI_DocumentManager"/>
          <xsd:enumeration value="2274-001_Oak_Lawn_IL_GI_DocumentManager"/>
          <xsd:enumeration value="2275-001_Mountainside_NJ_Multispecialty_DocumentManager"/>
          <xsd:enumeration value="2276-001_Charleston_SC_Eye_DocumentManager"/>
          <xsd:enumeration value="2277-001_Fresno_CA_GI_DocumentManager"/>
          <xsd:enumeration value="2278-001_Wichita_KS_Eye_DocumentManager"/>
          <xsd:enumeration value="2279-001_Temecula_Rancho_Pueblo_CA_GI_DocumentManager"/>
          <xsd:enumeration value="2280-001_Bend_OR_Multispecialty_DocumentManager"/>
          <xsd:enumeration value="2281-001_Boca_Raton_FL_Multispecialty_DocumentManager"/>
          <xsd:enumeration value="2282-001_Bradenton_FL_Multispecialty_DocumentManager"/>
          <xsd:enumeration value="2283-001_Rutherford_NJ_Multispecialty_DocumentManager"/>
          <xsd:enumeration value="2284-001_Largo_Bardmoor_FL_Multispecialty_DocumentManager"/>
          <xsd:enumeration value="2285-001_Allentown_PA_GI_DocumentManager"/>
          <xsd:enumeration value="2286-001_Sarasota_FL_Multispecialty_DocumentManager"/>
          <xsd:enumeration value="2287-001_Wichita_Central_KS_Eye_DocumentManager"/>
          <xsd:enumeration value="2288-001_Texarkana_TX_Multispecialty_DocumentManager"/>
          <xsd:enumeration value="2289-001_Hollywood_FL_Multispecialty_DocumentManager"/>
          <xsd:enumeration value="2289-002_Pembroke_Pines_FL_Multispecialty_DocumentManager"/>
          <xsd:enumeration value="2290-001_Ocala_FL_Orthopaedic_DocumentManager"/>
          <xsd:enumeration value="2291-001_Elmwood_Park_NJ_Eye_DocumentManager"/>
          <xsd:enumeration value="2292-001_Daly_City_CA_Multispecialty_DocumentManager"/>
          <xsd:enumeration value="2293-001_Palo_Alto_CA_Multispecialty_DocumentManager"/>
          <xsd:enumeration value="2294-001_Millburn-East_Willow_NJ_Multispecialty_DocumentManager"/>
          <xsd:enumeration value="2295-001_Lima_OH_Eye_DocumentManager"/>
          <xsd:enumeration value="2295-001_Lima_OH_Eye_DocumentManager"/>
          <xsd:enumeration value="2298-001_Livingston_NJ_Multispecialty_DocumentManager"/>
          <xsd:enumeration value="2298-001_Livingston_NJ_Multispecialty_DocumentManager"/>
          <xsd:enumeration value="2299-001_West_Orange_NJ_Multispecialty_DocumentManager"/>
          <xsd:enumeration value="2299-002_West_Orange_-_WCGS_DocumentManager"/>
          <xsd:enumeration value="2300-001_Forty_Fort_PA_Multispecialty_DocumentManager"/>
          <xsd:enumeration value="2301-001_Tualatin_OR_Multispecialty_DocumentManager"/>
          <xsd:enumeration value="2302-001_Leominster_MA_GI_DocumentManager"/>
          <xsd:enumeration value="2303-001_Morehead_City_NC_Multispecialty_DocumentManager"/>
          <xsd:enumeration value="2304-001_Nashville_Church_Street_TN_GI_DocumentManager"/>
          <xsd:enumeration value="2304-002_Nashville_Harding_Road_TN_GI_DocumentManager"/>
          <xsd:enumeration value="2305-001_Easton_MD_GI_DocumentManager"/>
          <xsd:enumeration value="2306-001_Ocean_Springs_MS_Multi_DocumentManager"/>
          <xsd:enumeration value="2307-001_Pascagoula_MS_Multi_DocumentManager"/>
          <xsd:enumeration value="2308-001_Miami_Southwest_104th_Street_Florida_GI_DocumentManager"/>
          <xsd:enumeration value="2310-001_Lancaster_-_North_GI_DocumentManager"/>
          <xsd:enumeration value="2310-002_Lancaster_-_Ephrata_GI_DocumentManager"/>
          <xsd:enumeration value="2310-003_Lancaster_PA_-_South_GI_DocumentManager"/>
          <xsd:enumeration value="2313-001_Lowell_Massachusetts_GI_DocumentManager"/>
          <xsd:enumeration value="2314-001_Rockville_Maryland_Multispecialty_DocumentManager"/>
          <xsd:enumeration value="2315-001_Clifton_New_Jersey_Gastroenterology_DocumentManager"/>
          <xsd:enumeration value="2317-001_Wayne_New_Jersey_Gastroenterology_DocumentManager"/>
          <xsd:enumeration value="2318-001_North_Jersey_Gastro_Holdco_DocumentManager"/>
          <xsd:enumeration value="2320-001_Mercerville_New_Jersey_Multi_DocumentManager"/>
          <xsd:enumeration value="2321-001_Eatontown_NJ_GI_DocumentManager"/>
          <xsd:enumeration value="2322-001_Folsom_CA_GI_DocumentManager"/>
          <xsd:enumeration value="2323-001_Phoenix_East_Highland_AZ_Eye_DocumentManager"/>
          <xsd:enumeration value="2324-001_Cedar_Knolls_NJ_Multi_DocumentManager"/>
          <xsd:enumeration value="2325-001_West_Chester_PA_GI_DocumentManager"/>
          <xsd:enumeration value="2326-001_Red_Bank_NJ_GI_DocumentManager"/>
          <xsd:enumeration value="2328-001_Woodland_Park_NJ_GI_DocumentManager"/>
          <xsd:enumeration value="AmSurg_Corp_DocumentManager"/>
          <xsd:enumeration value="ROLE1"/>
          <xsd:enumeration value="ROLE2"/>
        </xsd:restriction>
      </xsd:simpleType>
    </xsd:element>
    <xsd:element name="ADLA_DocumentManagerLocation" ma:index="32" nillable="true" ma:displayName="Manager Group" ma:internalName="ADLA_DocumentManagerLocation">
      <xsd:simpleType>
        <xsd:restriction base="dms:Text"/>
      </xsd:simpleType>
    </xsd:element>
    <xsd:element name="ADLA_DocumentApprovers" ma:index="33" nillable="true" ma:displayName="Document Approvers" ma:description="The user that has approved this document for publication" ma:internalName="ADLA_DocumentApprovers">
      <xsd:simpleType>
        <xsd:restriction base="dms:Note">
          <xsd:maxLength value="255"/>
        </xsd:restriction>
      </xsd:simpleType>
    </xsd:element>
    <xsd:element name="ADLA_OriginalDate" ma:index="34" nillable="true" ma:displayName="Original Date" ma:format="DateOnly" ma:internalName="ADLA_OriginalDate">
      <xsd:simpleType>
        <xsd:restriction base="dms:DateTime"/>
      </xsd:simpleType>
    </xsd:element>
    <xsd:element name="ADLA_PolicyReference" ma:index="35" nillable="true" ma:displayName="Policy Reference" ma:internalName="ADLA_PolicyReference">
      <xsd:simpleType>
        <xsd:restriction base="dms:Note">
          <xsd:maxLength value="255"/>
        </xsd:restriction>
      </xsd:simpleType>
    </xsd:element>
    <xsd:element name="ADLA_EffectiveStartDate" ma:index="36" nillable="true" ma:displayName="Effective Start Date" ma:description="Starting effective date for the published document." ma:format="DateOnly" ma:internalName="ADLA_EffectiveStartDate">
      <xsd:simpleType>
        <xsd:restriction base="dms:DateTime"/>
      </xsd:simpleType>
    </xsd:element>
    <xsd:element name="ADLA_ReviewDate" ma:index="37" nillable="true" ma:displayName="Review Date" ma:format="DateOnly" ma:internalName="ADLA_ReviewDate">
      <xsd:simpleType>
        <xsd:restriction base="dms:DateTime"/>
      </xsd:simpleType>
    </xsd:element>
    <xsd:element name="ADLA_ApprovalDate" ma:index="38" nillable="true" ma:displayName="Approval Date" ma:description="Date of final approval by mnagement for a new document or the date the publication process was completed for new versions of that document" ma:format="DateOnly" ma:internalName="ADLA_ApprovalDate">
      <xsd:simpleType>
        <xsd:restriction base="dms:DateTime"/>
      </xsd:simpleType>
    </xsd:element>
    <xsd:element name="ADLA_ReviewFrequency" ma:index="39" nillable="true" ma:displayName="Review Frequency" ma:default="3 Years" ma:internalName="ADLA_ReviewFrequency">
      <xsd:simpleType>
        <xsd:restriction base="dms:Choice">
          <xsd:enumeration value="1 Year"/>
          <xsd:enumeration value="2 Years"/>
          <xsd:enumeration value="3 Years"/>
        </xsd:restriction>
      </xsd:simpleType>
    </xsd:element>
    <xsd:element name="ADLA_ScheduledReviewDate" ma:index="40" nillable="true" ma:displayName="Scheduled Review Date" ma:format="DateOnly" ma:internalName="ADLA_ScheduledReviewDate">
      <xsd:simpleType>
        <xsd:restriction base="dms:DateTime"/>
      </xsd:simpleType>
    </xsd:element>
    <xsd:element name="ADLA_EffectiveEndDate" ma:index="41" nillable="true" ma:displayName="Effective End Date" ma:description="Ending effective date for the published document." ma:format="DateOnly" ma:internalName="ADLA_EffectiveEndDate">
      <xsd:simpleType>
        <xsd:restriction base="dms:DateTime"/>
      </xsd:simpleType>
    </xsd:element>
    <xsd:element name="ADLA_EffectiveEndDateSearch" ma:index="42" nillable="true" ma:displayName="Effective End Date Search" ma:format="DateOnly" ma:internalName="ADLA_EffectiveEndDateSearch">
      <xsd:simpleType>
        <xsd:restriction base="dms:DateTime"/>
      </xsd:simpleType>
    </xsd:element>
    <xsd:element name="ADLA_DocumentKeywords" ma:index="43" nillable="true" ma:displayName="Document Keywords" ma:description="Keywords associated with this document for easier finds." ma:internalName="ADLA_DocumentKeywords">
      <xsd:simpleType>
        <xsd:restriction base="dms:Note">
          <xsd:maxLength value="255"/>
        </xsd:restriction>
      </xsd:simpleType>
    </xsd:element>
    <xsd:element name="ADLA_VersionComments" ma:index="45" nillable="true" ma:displayName="Version Comments" ma:internalName="ADLA_VersionComments">
      <xsd:simpleType>
        <xsd:restriction base="dms:Note">
          <xsd:maxLength value="255"/>
        </xsd:restriction>
      </xsd:simpleType>
    </xsd:element>
    <xsd:element name="ADLA_RiskAssessment" ma:index="46" nillable="true" ma:displayName="Risk Assessment" ma:internalName="ADLA_RiskAssessment">
      <xsd:simpleType>
        <xsd:restriction base="dms:Note"/>
      </xsd:simpleType>
    </xsd:element>
    <xsd:element name="ADLA_ManualClassification" ma:index="47" nillable="true" ma:displayName="Manual Classification" ma:internalName="ADLA_ManualClassification">
      <xsd:simpleType>
        <xsd:restriction base="dms:Text"/>
      </xsd:simpleType>
    </xsd:element>
    <xsd:element name="ADLA_InitialReview" ma:index="48" nillable="true" ma:displayName="Initial Review" ma:default="false" ma:internalName="ADLA_InitialRe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692803-0ff1-4dff-8d4e-410608cd2ca9" elementFormDefault="qualified">
    <xsd:import namespace="http://schemas.microsoft.com/office/2006/documentManagement/types"/>
    <xsd:import namespace="http://schemas.microsoft.com/office/infopath/2007/PartnerControls"/>
    <xsd:element name="TaxCatchAll" ma:index="49" nillable="true" ma:displayName="Taxonomy Catch All Column" ma:hidden="true" ma:list="{54848278-d0b1-4315-8a01-772051ea50e7}" ma:internalName="TaxCatchAll" ma:showField="CatchAllData" ma:web="fd692803-0ff1-4dff-8d4e-410608cd2c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4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E5750-7FD8-4AE6-9873-332AFD5B72F1}">
  <ds:schemaRefs>
    <ds:schemaRef ds:uri="http://schemas.microsoft.com/sharepoint/v3/contenttype/forms"/>
  </ds:schemaRefs>
</ds:datastoreItem>
</file>

<file path=customXml/itemProps2.xml><?xml version="1.0" encoding="utf-8"?>
<ds:datastoreItem xmlns:ds="http://schemas.openxmlformats.org/officeDocument/2006/customXml" ds:itemID="{53D92FDB-BF87-4900-9CED-8457C68D4661}">
  <ds:schemaRefs>
    <ds:schemaRef ds:uri="http://schemas.microsoft.com/office/2006/metadata/longProperties"/>
  </ds:schemaRefs>
</ds:datastoreItem>
</file>

<file path=customXml/itemProps3.xml><?xml version="1.0" encoding="utf-8"?>
<ds:datastoreItem xmlns:ds="http://schemas.openxmlformats.org/officeDocument/2006/customXml" ds:itemID="{CFAFBB79-B047-4092-A9C2-1EEA6083583B}">
  <ds:schemaRefs>
    <ds:schemaRef ds:uri="http://schemas.microsoft.com/office/2006/metadata/properties"/>
    <ds:schemaRef ds:uri="http://schemas.aspect.com/adla/v4"/>
    <ds:schemaRef ds:uri="http://schemas.microsoft.com/office/infopath/2007/PartnerControls"/>
    <ds:schemaRef ds:uri="fd692803-0ff1-4dff-8d4e-410608cd2ca9"/>
    <ds:schemaRef ds:uri="http://schemas.microsoft.com/sharepoint/v4"/>
  </ds:schemaRefs>
</ds:datastoreItem>
</file>

<file path=customXml/itemProps4.xml><?xml version="1.0" encoding="utf-8"?>
<ds:datastoreItem xmlns:ds="http://schemas.openxmlformats.org/officeDocument/2006/customXml" ds:itemID="{CAA0BFB2-7DAE-485D-8E62-4FA88F5495EA}">
  <ds:schemaRefs>
    <ds:schemaRef ds:uri="http://schemas.openxmlformats.org/officeDocument/2006/bibliography"/>
  </ds:schemaRefs>
</ds:datastoreItem>
</file>

<file path=customXml/itemProps5.xml><?xml version="1.0" encoding="utf-8"?>
<ds:datastoreItem xmlns:ds="http://schemas.openxmlformats.org/officeDocument/2006/customXml" ds:itemID="{409F7100-BEF1-48F6-86AF-7B657F348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aspect.com/adla/v4"/>
    <ds:schemaRef ds:uri="fd692803-0ff1-4dff-8d4e-410608cd2c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FORM_PTR_MULTIPLE AUTHORIZATION</vt:lpstr>
    </vt:vector>
  </TitlesOfParts>
  <Company>Amsurg</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MULTIPLE AUTHORIZATION</dc:title>
  <dc:subject/>
  <dc:creator>DomAdminRS</dc:creator>
  <cp:keywords/>
  <dc:description/>
  <cp:lastModifiedBy>Irina Guerrero</cp:lastModifiedBy>
  <cp:revision>2</cp:revision>
  <cp:lastPrinted>2009-07-20T16:29:00Z</cp:lastPrinted>
  <dcterms:created xsi:type="dcterms:W3CDTF">2023-06-20T19:37:00Z</dcterms:created>
  <dcterms:modified xsi:type="dcterms:W3CDTF">2023-06-20T19:37:00Z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FacilityNames">
    <vt:lpwstr>Center System Policies</vt:lpwstr>
  </property>
  <property fmtid="{D5CDD505-2E9C-101B-9397-08002B2CF9AE}" pid="3" name="PolicyDBA">
    <vt:lpwstr>All AmSurg Centers</vt:lpwstr>
  </property>
  <property fmtid="{D5CDD505-2E9C-101B-9397-08002B2CF9AE}" pid="4" name="ContentType">
    <vt:lpwstr>Draft Policy Document</vt:lpwstr>
  </property>
  <property fmtid="{D5CDD505-2E9C-101B-9397-08002B2CF9AE}" pid="5" name="ContentTypeId">
    <vt:lpwstr>0x0101005C5EBDAEA8974A4394074C4227A2901300041528159483384990FBA31C4D08C731</vt:lpwstr>
  </property>
  <property fmtid="{D5CDD505-2E9C-101B-9397-08002B2CF9AE}" pid="6" name="Order">
    <vt:r8>74800</vt:r8>
  </property>
  <property fmtid="{D5CDD505-2E9C-101B-9397-08002B2CF9AE}" pid="7" name="Review_x0020_Frequency">
    <vt:lpwstr>1 Year</vt:lpwstr>
  </property>
  <property fmtid="{D5CDD505-2E9C-101B-9397-08002B2CF9AE}" pid="8" name="Policy_x0020_Type">
    <vt:lpwstr>IMS_INFORMATION MANAGEMENT SYSTEMS</vt:lpwstr>
  </property>
  <property fmtid="{D5CDD505-2E9C-101B-9397-08002B2CF9AE}" pid="9" name="Manual_x0020_Classification">
    <vt:lpwstr>I</vt:lpwstr>
  </property>
  <property fmtid="{D5CDD505-2E9C-101B-9397-08002B2CF9AE}" pid="10" name="Risk_x0020_Domain">
    <vt:lpwstr>Operational</vt:lpwstr>
  </property>
  <property fmtid="{D5CDD505-2E9C-101B-9397-08002B2CF9AE}" pid="11" name="Discipline">
    <vt:lpwstr>Not Specified</vt:lpwstr>
  </property>
  <property fmtid="{D5CDD505-2E9C-101B-9397-08002B2CF9AE}" pid="12" name="Business_x0020_Cycle">
    <vt:lpwstr>Operations</vt:lpwstr>
  </property>
  <property fmtid="{D5CDD505-2E9C-101B-9397-08002B2CF9AE}" pid="13" name="Document_x0020_Author">
    <vt:lpwstr>Doug Kennedy</vt:lpwstr>
  </property>
  <property fmtid="{D5CDD505-2E9C-101B-9397-08002B2CF9AE}" pid="14" name="Approval_x0020_Date">
    <vt:lpwstr>2009-04-23T05:00:00+00:00</vt:lpwstr>
  </property>
  <property fmtid="{D5CDD505-2E9C-101B-9397-08002B2CF9AE}" pid="15" name="Facility">
    <vt:lpwstr>2000</vt:lpwstr>
  </property>
  <property fmtid="{D5CDD505-2E9C-101B-9397-08002B2CF9AE}" pid="16" name="Document_x0020_Owner">
    <vt:lpwstr>__Document Manager</vt:lpwstr>
  </property>
  <property fmtid="{D5CDD505-2E9C-101B-9397-08002B2CF9AE}" pid="17" name="State">
    <vt:lpwstr>ALL</vt:lpwstr>
  </property>
  <property fmtid="{D5CDD505-2E9C-101B-9397-08002B2CF9AE}" pid="18" name="PolicyDepartment">
    <vt:lpwstr>NA</vt:lpwstr>
  </property>
  <property fmtid="{D5CDD505-2E9C-101B-9397-08002B2CF9AE}" pid="19" name="Review_x0020_Date">
    <vt:lpwstr>2009-09-22T05:00:00+00:00</vt:lpwstr>
  </property>
  <property fmtid="{D5CDD505-2E9C-101B-9397-08002B2CF9AE}" pid="20" name="Document_x0020_Approvers">
    <vt:lpwstr>Everyone</vt:lpwstr>
  </property>
  <property fmtid="{D5CDD505-2E9C-101B-9397-08002B2CF9AE}" pid="21" name="Initial_x0020_Review">
    <vt:lpwstr>false</vt:lpwstr>
  </property>
  <property fmtid="{D5CDD505-2E9C-101B-9397-08002B2CF9AE}" pid="22" name="Original_x0020_Date">
    <vt:lpwstr>2009-08-31T05:00:00+00:00</vt:lpwstr>
  </property>
  <property fmtid="{D5CDD505-2E9C-101B-9397-08002B2CF9AE}" pid="23" name="Specialty">
    <vt:lpwstr>ALL</vt:lpwstr>
  </property>
  <property fmtid="{D5CDD505-2E9C-101B-9397-08002B2CF9AE}" pid="24" name="Document Owner">
    <vt:lpwstr>__Document Manager</vt:lpwstr>
  </property>
  <property fmtid="{D5CDD505-2E9C-101B-9397-08002B2CF9AE}" pid="25" name="Risk Domain">
    <vt:lpwstr>Operational</vt:lpwstr>
  </property>
  <property fmtid="{D5CDD505-2E9C-101B-9397-08002B2CF9AE}" pid="26" name="Manual Classification">
    <vt:lpwstr>I</vt:lpwstr>
  </property>
  <property fmtid="{D5CDD505-2E9C-101B-9397-08002B2CF9AE}" pid="27" name="Document Author">
    <vt:lpwstr>Doug Kennedy</vt:lpwstr>
  </property>
  <property fmtid="{D5CDD505-2E9C-101B-9397-08002B2CF9AE}" pid="28" name="Document Approvers">
    <vt:lpwstr>Everyone</vt:lpwstr>
  </property>
  <property fmtid="{D5CDD505-2E9C-101B-9397-08002B2CF9AE}" pid="29" name="Initial Review">
    <vt:lpwstr>false</vt:lpwstr>
  </property>
  <property fmtid="{D5CDD505-2E9C-101B-9397-08002B2CF9AE}" pid="30" name="Original Date">
    <vt:filetime>2009-08-31T05:00:00Z</vt:filetime>
  </property>
  <property fmtid="{D5CDD505-2E9C-101B-9397-08002B2CF9AE}" pid="31" name="Policy Type">
    <vt:lpwstr>IMS_INFORMATION MANAGEMENT SYSTEMS</vt:lpwstr>
  </property>
  <property fmtid="{D5CDD505-2E9C-101B-9397-08002B2CF9AE}" pid="32" name="Approval Date">
    <vt:filetime>2009-04-23T05:00:00Z</vt:filetime>
  </property>
  <property fmtid="{D5CDD505-2E9C-101B-9397-08002B2CF9AE}" pid="33" name="Review Date">
    <vt:filetime>2009-09-22T05:00:00Z</vt:filetime>
  </property>
  <property fmtid="{D5CDD505-2E9C-101B-9397-08002B2CF9AE}" pid="34" name="Review Frequency">
    <vt:lpwstr>1 Year</vt:lpwstr>
  </property>
  <property fmtid="{D5CDD505-2E9C-101B-9397-08002B2CF9AE}" pid="35" name="Business Cycle">
    <vt:lpwstr>Operations</vt:lpwstr>
  </property>
  <property fmtid="{D5CDD505-2E9C-101B-9397-08002B2CF9AE}" pid="36" name="ADLA_RiskDomain">
    <vt:lpwstr>3;#Operational|aa4c35ff-5550-48f1-ac0b-38f234e61e44</vt:lpwstr>
  </property>
  <property fmtid="{D5CDD505-2E9C-101B-9397-08002B2CF9AE}" pid="37" name="ADLA_State">
    <vt:lpwstr>5;#ALL|766c4255-f9c0-48c9-a305-c82294b9a7a5</vt:lpwstr>
  </property>
  <property fmtid="{D5CDD505-2E9C-101B-9397-08002B2CF9AE}" pid="38" name="ADLA_Department">
    <vt:lpwstr>1;#NA|876d9807-09c2-4337-9980-24386f899c69</vt:lpwstr>
  </property>
  <property fmtid="{D5CDD505-2E9C-101B-9397-08002B2CF9AE}" pid="39" name="ADLA_BusinessCycle">
    <vt:lpwstr>6;#Operations|27f51cd2-fe85-49d2-9b6a-450e2f281b14</vt:lpwstr>
  </property>
  <property fmtid="{D5CDD505-2E9C-101B-9397-08002B2CF9AE}" pid="40" name="ADLA_Specialty">
    <vt:lpwstr>4;#ALL|a05923fe-57c1-417a-be51-8433a484f991</vt:lpwstr>
  </property>
  <property fmtid="{D5CDD505-2E9C-101B-9397-08002B2CF9AE}" pid="41" name="ADLA_Discipline">
    <vt:lpwstr>2;#Not Specified|79ac7b1a-36f2-4816-b6a0-a814183dcb44</vt:lpwstr>
  </property>
</Properties>
</file>